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0E" w:rsidRPr="00D45340" w:rsidRDefault="002A160E" w:rsidP="002A160E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340">
        <w:rPr>
          <w:rFonts w:ascii="Times New Roman" w:hAnsi="Times New Roman" w:cs="Times New Roman"/>
          <w:b/>
          <w:sz w:val="32"/>
          <w:szCs w:val="32"/>
        </w:rPr>
        <w:t xml:space="preserve">Деловая игра </w:t>
      </w:r>
      <w:r>
        <w:rPr>
          <w:rFonts w:ascii="Times New Roman" w:hAnsi="Times New Roman" w:cs="Times New Roman"/>
          <w:b/>
          <w:sz w:val="32"/>
          <w:szCs w:val="32"/>
        </w:rPr>
        <w:t>№1</w:t>
      </w:r>
      <w:bookmarkStart w:id="0" w:name="_GoBack"/>
      <w:bookmarkEnd w:id="0"/>
    </w:p>
    <w:p w:rsidR="002A160E" w:rsidRPr="00D45340" w:rsidRDefault="002A160E" w:rsidP="002A160E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340">
        <w:rPr>
          <w:rFonts w:ascii="Times New Roman" w:hAnsi="Times New Roman" w:cs="Times New Roman"/>
          <w:b/>
          <w:sz w:val="32"/>
          <w:szCs w:val="32"/>
        </w:rPr>
        <w:t>«Стратегия формирования кластера в регионе»</w:t>
      </w:r>
    </w:p>
    <w:p w:rsidR="002A160E" w:rsidRPr="00D45340" w:rsidRDefault="002A160E" w:rsidP="002A160E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A160E" w:rsidRPr="00D45340" w:rsidRDefault="002A160E" w:rsidP="002A160E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Цель деловой игры – сформировать у студентов понимание сущности и закономерностей инновационного развития эконом</w:t>
      </w:r>
      <w:r w:rsidRPr="00D45340">
        <w:rPr>
          <w:rFonts w:ascii="Times New Roman" w:hAnsi="Times New Roman" w:cs="Times New Roman"/>
          <w:sz w:val="32"/>
          <w:szCs w:val="32"/>
        </w:rPr>
        <w:t>и</w:t>
      </w:r>
      <w:r w:rsidRPr="00D45340">
        <w:rPr>
          <w:rFonts w:ascii="Times New Roman" w:hAnsi="Times New Roman" w:cs="Times New Roman"/>
          <w:sz w:val="32"/>
          <w:szCs w:val="32"/>
        </w:rPr>
        <w:t>ки на основе формирования кластерной архитектуры, а также сориентировать студентов на развитие способностей к нововв</w:t>
      </w:r>
      <w:r w:rsidRPr="00D45340">
        <w:rPr>
          <w:rFonts w:ascii="Times New Roman" w:hAnsi="Times New Roman" w:cs="Times New Roman"/>
          <w:sz w:val="32"/>
          <w:szCs w:val="32"/>
        </w:rPr>
        <w:t>е</w:t>
      </w:r>
      <w:r w:rsidRPr="00D45340">
        <w:rPr>
          <w:rFonts w:ascii="Times New Roman" w:hAnsi="Times New Roman" w:cs="Times New Roman"/>
          <w:sz w:val="32"/>
          <w:szCs w:val="32"/>
        </w:rPr>
        <w:t>дениям, на принятие оптимальных управленческих решений и организацию деятельности, нацеленной на инновационное разв</w:t>
      </w:r>
      <w:r w:rsidRPr="00D45340">
        <w:rPr>
          <w:rFonts w:ascii="Times New Roman" w:hAnsi="Times New Roman" w:cs="Times New Roman"/>
          <w:sz w:val="32"/>
          <w:szCs w:val="32"/>
        </w:rPr>
        <w:t>и</w:t>
      </w:r>
      <w:r w:rsidRPr="00D45340">
        <w:rPr>
          <w:rFonts w:ascii="Times New Roman" w:hAnsi="Times New Roman" w:cs="Times New Roman"/>
          <w:sz w:val="32"/>
          <w:szCs w:val="32"/>
        </w:rPr>
        <w:t>тие экономики. Особое значение придается изучению путей, форм, методов и инструментов стратегического управления и</w:t>
      </w:r>
      <w:r w:rsidRPr="00D45340">
        <w:rPr>
          <w:rFonts w:ascii="Times New Roman" w:hAnsi="Times New Roman" w:cs="Times New Roman"/>
          <w:sz w:val="32"/>
          <w:szCs w:val="32"/>
        </w:rPr>
        <w:t>н</w:t>
      </w:r>
      <w:r w:rsidRPr="00D45340">
        <w:rPr>
          <w:rFonts w:ascii="Times New Roman" w:hAnsi="Times New Roman" w:cs="Times New Roman"/>
          <w:sz w:val="32"/>
          <w:szCs w:val="32"/>
        </w:rPr>
        <w:t>новационным развитием экономики, а также практического пр</w:t>
      </w:r>
      <w:r w:rsidRPr="00D45340">
        <w:rPr>
          <w:rFonts w:ascii="Times New Roman" w:hAnsi="Times New Roman" w:cs="Times New Roman"/>
          <w:sz w:val="32"/>
          <w:szCs w:val="32"/>
        </w:rPr>
        <w:t>и</w:t>
      </w:r>
      <w:r w:rsidRPr="00D45340">
        <w:rPr>
          <w:rFonts w:ascii="Times New Roman" w:hAnsi="Times New Roman" w:cs="Times New Roman"/>
          <w:sz w:val="32"/>
          <w:szCs w:val="32"/>
        </w:rPr>
        <w:t>менения огромного инструментария стратегического и иннов</w:t>
      </w:r>
      <w:r w:rsidRPr="00D45340">
        <w:rPr>
          <w:rFonts w:ascii="Times New Roman" w:hAnsi="Times New Roman" w:cs="Times New Roman"/>
          <w:sz w:val="32"/>
          <w:szCs w:val="32"/>
        </w:rPr>
        <w:t>а</w:t>
      </w:r>
      <w:r w:rsidRPr="00D45340">
        <w:rPr>
          <w:rFonts w:ascii="Times New Roman" w:hAnsi="Times New Roman" w:cs="Times New Roman"/>
          <w:sz w:val="32"/>
          <w:szCs w:val="32"/>
        </w:rPr>
        <w:t>ционного менеджмента в целях развития у студентов способн</w:t>
      </w:r>
      <w:r w:rsidRPr="00D45340">
        <w:rPr>
          <w:rFonts w:ascii="Times New Roman" w:hAnsi="Times New Roman" w:cs="Times New Roman"/>
          <w:sz w:val="32"/>
          <w:szCs w:val="32"/>
        </w:rPr>
        <w:t>о</w:t>
      </w:r>
      <w:r w:rsidRPr="00D45340">
        <w:rPr>
          <w:rFonts w:ascii="Times New Roman" w:hAnsi="Times New Roman" w:cs="Times New Roman"/>
          <w:sz w:val="32"/>
          <w:szCs w:val="32"/>
        </w:rPr>
        <w:t>сти разрабатывать стратегии поведения экономических агентов на различных рынках, а также готовить аналитические материалы для оценки мероприятий в области экономической политики и принятия стратегических решений на микро- и макроуровне.</w:t>
      </w:r>
    </w:p>
    <w:p w:rsidR="002A160E" w:rsidRPr="00D45340" w:rsidRDefault="002A160E" w:rsidP="002A160E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Группу студентов необходимо разделить на 4 команды. Пе</w:t>
      </w:r>
      <w:r w:rsidRPr="00D45340">
        <w:rPr>
          <w:rFonts w:ascii="Times New Roman" w:hAnsi="Times New Roman" w:cs="Times New Roman"/>
          <w:sz w:val="32"/>
          <w:szCs w:val="32"/>
        </w:rPr>
        <w:t>р</w:t>
      </w:r>
      <w:r w:rsidRPr="00D45340">
        <w:rPr>
          <w:rFonts w:ascii="Times New Roman" w:hAnsi="Times New Roman" w:cs="Times New Roman"/>
          <w:sz w:val="32"/>
          <w:szCs w:val="32"/>
        </w:rPr>
        <w:t>вая команда будет состоять из ученых-разработчиков, вторая группа будет состоять из представителей органов власти, третья группа будет представлять интересы бизнес-сообщества, четвертая группа будет выражать интересы потребителей инновацио</w:t>
      </w:r>
      <w:r w:rsidRPr="00D45340">
        <w:rPr>
          <w:rFonts w:ascii="Times New Roman" w:hAnsi="Times New Roman" w:cs="Times New Roman"/>
          <w:sz w:val="32"/>
          <w:szCs w:val="32"/>
        </w:rPr>
        <w:t>н</w:t>
      </w:r>
      <w:r w:rsidRPr="00D45340">
        <w:rPr>
          <w:rFonts w:ascii="Times New Roman" w:hAnsi="Times New Roman" w:cs="Times New Roman"/>
          <w:sz w:val="32"/>
          <w:szCs w:val="32"/>
        </w:rPr>
        <w:t>ной продукции в регионе. На первом этапе каждой команде нео</w:t>
      </w:r>
      <w:r w:rsidRPr="00D45340">
        <w:rPr>
          <w:rFonts w:ascii="Times New Roman" w:hAnsi="Times New Roman" w:cs="Times New Roman"/>
          <w:sz w:val="32"/>
          <w:szCs w:val="32"/>
        </w:rPr>
        <w:t>б</w:t>
      </w:r>
      <w:r w:rsidRPr="00D45340">
        <w:rPr>
          <w:rFonts w:ascii="Times New Roman" w:hAnsi="Times New Roman" w:cs="Times New Roman"/>
          <w:sz w:val="32"/>
          <w:szCs w:val="32"/>
        </w:rPr>
        <w:t>ходимо обосновать потребность региона в инновационном разв</w:t>
      </w:r>
      <w:r w:rsidRPr="00D45340">
        <w:rPr>
          <w:rFonts w:ascii="Times New Roman" w:hAnsi="Times New Roman" w:cs="Times New Roman"/>
          <w:sz w:val="32"/>
          <w:szCs w:val="32"/>
        </w:rPr>
        <w:t>и</w:t>
      </w:r>
      <w:r w:rsidRPr="00D45340">
        <w:rPr>
          <w:rFonts w:ascii="Times New Roman" w:hAnsi="Times New Roman" w:cs="Times New Roman"/>
          <w:sz w:val="32"/>
          <w:szCs w:val="32"/>
        </w:rPr>
        <w:t>тии. Для этого необходимо раскрыть следующую информацию по пунктам:</w:t>
      </w:r>
    </w:p>
    <w:p w:rsidR="002A160E" w:rsidRPr="00D45340" w:rsidRDefault="002A160E" w:rsidP="002A160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Проанализировать современное состояние инновационн</w:t>
      </w:r>
      <w:r w:rsidRPr="00D45340">
        <w:rPr>
          <w:rFonts w:ascii="Times New Roman" w:hAnsi="Times New Roman" w:cs="Times New Roman"/>
          <w:sz w:val="32"/>
          <w:szCs w:val="32"/>
        </w:rPr>
        <w:t>о</w:t>
      </w:r>
      <w:r w:rsidRPr="00D45340">
        <w:rPr>
          <w:rFonts w:ascii="Times New Roman" w:hAnsi="Times New Roman" w:cs="Times New Roman"/>
          <w:sz w:val="32"/>
          <w:szCs w:val="32"/>
        </w:rPr>
        <w:t>го развития отраслей региона и выявить основные направления специализации.</w:t>
      </w:r>
    </w:p>
    <w:p w:rsidR="002A160E" w:rsidRPr="00D45340" w:rsidRDefault="002A160E" w:rsidP="002A160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Составить список ведущих организаций, предприятий, научных и образовательных учреждений, активно осуществля</w:t>
      </w:r>
      <w:r w:rsidRPr="00D45340">
        <w:rPr>
          <w:rFonts w:ascii="Times New Roman" w:hAnsi="Times New Roman" w:cs="Times New Roman"/>
          <w:sz w:val="32"/>
          <w:szCs w:val="32"/>
        </w:rPr>
        <w:t>ю</w:t>
      </w:r>
      <w:r w:rsidRPr="00D45340">
        <w:rPr>
          <w:rFonts w:ascii="Times New Roman" w:hAnsi="Times New Roman" w:cs="Times New Roman"/>
          <w:sz w:val="32"/>
          <w:szCs w:val="32"/>
        </w:rPr>
        <w:t>щих инновационную деятельность в регионе.</w:t>
      </w:r>
    </w:p>
    <w:p w:rsidR="002A160E" w:rsidRPr="00D45340" w:rsidRDefault="002A160E" w:rsidP="002A160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Обосновать возможность формирования инновационных кластеров в регионе.</w:t>
      </w:r>
    </w:p>
    <w:p w:rsidR="002A160E" w:rsidRPr="00D45340" w:rsidRDefault="002A160E" w:rsidP="002A160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Разработать предложения по формированию политики инновационного развития региона.</w:t>
      </w:r>
    </w:p>
    <w:p w:rsidR="002A160E" w:rsidRPr="00D45340" w:rsidRDefault="002A160E" w:rsidP="002A160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lastRenderedPageBreak/>
        <w:t>На втором этапе каждой команде необходимо сформулир</w:t>
      </w:r>
      <w:r w:rsidRPr="00D45340">
        <w:rPr>
          <w:rFonts w:ascii="Times New Roman" w:hAnsi="Times New Roman" w:cs="Times New Roman"/>
          <w:sz w:val="32"/>
          <w:szCs w:val="32"/>
        </w:rPr>
        <w:t>о</w:t>
      </w:r>
      <w:r w:rsidRPr="00D45340">
        <w:rPr>
          <w:rFonts w:ascii="Times New Roman" w:hAnsi="Times New Roman" w:cs="Times New Roman"/>
          <w:sz w:val="32"/>
          <w:szCs w:val="32"/>
        </w:rPr>
        <w:t>вать цели и задачи стратегии инновационного развития региона на основе формирования кластерной архитектуры экономики. Для этого каждая команда должна выбрать свой сегмент и обо</w:t>
      </w:r>
      <w:r w:rsidRPr="00D45340">
        <w:rPr>
          <w:rFonts w:ascii="Times New Roman" w:hAnsi="Times New Roman" w:cs="Times New Roman"/>
          <w:sz w:val="32"/>
          <w:szCs w:val="32"/>
        </w:rPr>
        <w:t>с</w:t>
      </w:r>
      <w:r w:rsidRPr="00D45340">
        <w:rPr>
          <w:rFonts w:ascii="Times New Roman" w:hAnsi="Times New Roman" w:cs="Times New Roman"/>
          <w:sz w:val="32"/>
          <w:szCs w:val="32"/>
        </w:rPr>
        <w:t>новать свою стратегию, подготовив информацию по следующим пунктам:</w:t>
      </w:r>
    </w:p>
    <w:p w:rsidR="002A160E" w:rsidRPr="00D45340" w:rsidRDefault="002A160E" w:rsidP="002A160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 xml:space="preserve">Цель, задачи инновационного развития экономики. </w:t>
      </w:r>
    </w:p>
    <w:p w:rsidR="002A160E" w:rsidRPr="00D45340" w:rsidRDefault="002A160E" w:rsidP="002A160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Методы и инструменты стратегического управления инновационным развитием экономики и возможность их практич</w:t>
      </w:r>
      <w:r w:rsidRPr="00D45340">
        <w:rPr>
          <w:rFonts w:ascii="Times New Roman" w:hAnsi="Times New Roman" w:cs="Times New Roman"/>
          <w:sz w:val="32"/>
          <w:szCs w:val="32"/>
        </w:rPr>
        <w:t>е</w:t>
      </w:r>
      <w:r w:rsidRPr="00D45340">
        <w:rPr>
          <w:rFonts w:ascii="Times New Roman" w:hAnsi="Times New Roman" w:cs="Times New Roman"/>
          <w:sz w:val="32"/>
          <w:szCs w:val="32"/>
        </w:rPr>
        <w:t>ского применения в условиях формирования инновационного кластера.</w:t>
      </w:r>
    </w:p>
    <w:p w:rsidR="002A160E" w:rsidRPr="00D45340" w:rsidRDefault="002A160E" w:rsidP="002A160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Комплекс мероприятий, раскрывающих возможность реализации стратегических целей и задач для обеспечения иннов</w:t>
      </w:r>
      <w:r w:rsidRPr="00D45340">
        <w:rPr>
          <w:rFonts w:ascii="Times New Roman" w:hAnsi="Times New Roman" w:cs="Times New Roman"/>
          <w:sz w:val="32"/>
          <w:szCs w:val="32"/>
        </w:rPr>
        <w:t>а</w:t>
      </w:r>
      <w:r w:rsidRPr="00D45340">
        <w:rPr>
          <w:rFonts w:ascii="Times New Roman" w:hAnsi="Times New Roman" w:cs="Times New Roman"/>
          <w:sz w:val="32"/>
          <w:szCs w:val="32"/>
        </w:rPr>
        <w:t>ционного развития региона.</w:t>
      </w:r>
    </w:p>
    <w:p w:rsidR="002A160E" w:rsidRPr="00D45340" w:rsidRDefault="002A160E" w:rsidP="002A160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Оценка эффективности реализации стратегии.</w:t>
      </w:r>
    </w:p>
    <w:p w:rsidR="002A160E" w:rsidRPr="00D45340" w:rsidRDefault="002A160E" w:rsidP="002A160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На третьем этапе каждая команда разрабатывает свои пре</w:t>
      </w:r>
      <w:r w:rsidRPr="00D45340">
        <w:rPr>
          <w:rFonts w:ascii="Times New Roman" w:hAnsi="Times New Roman" w:cs="Times New Roman"/>
          <w:sz w:val="32"/>
          <w:szCs w:val="32"/>
        </w:rPr>
        <w:t>д</w:t>
      </w:r>
      <w:r w:rsidRPr="00D45340">
        <w:rPr>
          <w:rFonts w:ascii="Times New Roman" w:hAnsi="Times New Roman" w:cs="Times New Roman"/>
          <w:sz w:val="32"/>
          <w:szCs w:val="32"/>
        </w:rPr>
        <w:t>ложения от имени своей группы участников инновационного процесса (от имени государственных органов власти, бизнеса, науки и образования, потребителей), выступает со своей иници</w:t>
      </w:r>
      <w:r w:rsidRPr="00D45340">
        <w:rPr>
          <w:rFonts w:ascii="Times New Roman" w:hAnsi="Times New Roman" w:cs="Times New Roman"/>
          <w:sz w:val="32"/>
          <w:szCs w:val="32"/>
        </w:rPr>
        <w:t>а</w:t>
      </w:r>
      <w:r w:rsidRPr="00D45340">
        <w:rPr>
          <w:rFonts w:ascii="Times New Roman" w:hAnsi="Times New Roman" w:cs="Times New Roman"/>
          <w:sz w:val="32"/>
          <w:szCs w:val="32"/>
        </w:rPr>
        <w:t>тивой по формированию инновационного кластера в регионе и формулирует возможность реализации своих экономических и</w:t>
      </w:r>
      <w:r w:rsidRPr="00D45340">
        <w:rPr>
          <w:rFonts w:ascii="Times New Roman" w:hAnsi="Times New Roman" w:cs="Times New Roman"/>
          <w:sz w:val="32"/>
          <w:szCs w:val="32"/>
        </w:rPr>
        <w:t>н</w:t>
      </w:r>
      <w:r w:rsidRPr="00D45340">
        <w:rPr>
          <w:rFonts w:ascii="Times New Roman" w:hAnsi="Times New Roman" w:cs="Times New Roman"/>
          <w:sz w:val="32"/>
          <w:szCs w:val="32"/>
        </w:rPr>
        <w:t xml:space="preserve">тересов в условиях инновационного кластера. </w:t>
      </w:r>
    </w:p>
    <w:p w:rsidR="002A160E" w:rsidRPr="00D45340" w:rsidRDefault="002A160E" w:rsidP="002A160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На четвертом этапе каждая команда должна оценить деятельность своих соперников и обосновать свои выводы. Результат проведения деловой игры оценивается по уровню обоснова</w:t>
      </w:r>
      <w:r w:rsidRPr="00D45340">
        <w:rPr>
          <w:rFonts w:ascii="Times New Roman" w:hAnsi="Times New Roman" w:cs="Times New Roman"/>
          <w:sz w:val="32"/>
          <w:szCs w:val="32"/>
        </w:rPr>
        <w:t>н</w:t>
      </w:r>
      <w:r w:rsidRPr="00D45340">
        <w:rPr>
          <w:rFonts w:ascii="Times New Roman" w:hAnsi="Times New Roman" w:cs="Times New Roman"/>
          <w:sz w:val="32"/>
          <w:szCs w:val="32"/>
        </w:rPr>
        <w:t>ности предлагаемых мероприятий и содержательности внесенных предложений и рекомендаций. В качестве экспертов для оценки могут быть приглашены ведущие преподаватели или представ</w:t>
      </w:r>
      <w:r w:rsidRPr="00D45340">
        <w:rPr>
          <w:rFonts w:ascii="Times New Roman" w:hAnsi="Times New Roman" w:cs="Times New Roman"/>
          <w:sz w:val="32"/>
          <w:szCs w:val="32"/>
        </w:rPr>
        <w:t>и</w:t>
      </w:r>
      <w:r w:rsidRPr="00D45340">
        <w:rPr>
          <w:rFonts w:ascii="Times New Roman" w:hAnsi="Times New Roman" w:cs="Times New Roman"/>
          <w:sz w:val="32"/>
          <w:szCs w:val="32"/>
        </w:rPr>
        <w:t>тели работодателей. В конце преподаватель подводит итоги и оценивает работу каждой из команд с точки зрения характера выполняемых функций каждой группой участников, полноты и обоснованности всех предложений и рекомендаций, реализуем</w:t>
      </w:r>
      <w:r w:rsidRPr="00D45340">
        <w:rPr>
          <w:rFonts w:ascii="Times New Roman" w:hAnsi="Times New Roman" w:cs="Times New Roman"/>
          <w:sz w:val="32"/>
          <w:szCs w:val="32"/>
        </w:rPr>
        <w:t>о</w:t>
      </w:r>
      <w:r w:rsidRPr="00D45340">
        <w:rPr>
          <w:rFonts w:ascii="Times New Roman" w:hAnsi="Times New Roman" w:cs="Times New Roman"/>
          <w:sz w:val="32"/>
          <w:szCs w:val="32"/>
        </w:rPr>
        <w:t>сти и значимости предложенных мероприятий для осуществл</w:t>
      </w:r>
      <w:r w:rsidRPr="00D45340">
        <w:rPr>
          <w:rFonts w:ascii="Times New Roman" w:hAnsi="Times New Roman" w:cs="Times New Roman"/>
          <w:sz w:val="32"/>
          <w:szCs w:val="32"/>
        </w:rPr>
        <w:t>е</w:t>
      </w:r>
      <w:r w:rsidRPr="00D45340">
        <w:rPr>
          <w:rFonts w:ascii="Times New Roman" w:hAnsi="Times New Roman" w:cs="Times New Roman"/>
          <w:sz w:val="32"/>
          <w:szCs w:val="32"/>
        </w:rPr>
        <w:t>ния стратегического управления инновационным развитием эк</w:t>
      </w:r>
      <w:r w:rsidRPr="00D45340">
        <w:rPr>
          <w:rFonts w:ascii="Times New Roman" w:hAnsi="Times New Roman" w:cs="Times New Roman"/>
          <w:sz w:val="32"/>
          <w:szCs w:val="32"/>
        </w:rPr>
        <w:t>о</w:t>
      </w:r>
      <w:r w:rsidRPr="00D45340">
        <w:rPr>
          <w:rFonts w:ascii="Times New Roman" w:hAnsi="Times New Roman" w:cs="Times New Roman"/>
          <w:sz w:val="32"/>
          <w:szCs w:val="32"/>
        </w:rPr>
        <w:t>номики на основе формирования кластерной архитектуры.</w:t>
      </w:r>
    </w:p>
    <w:p w:rsidR="002A160E" w:rsidRDefault="002A160E" w:rsidP="002A160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A160E" w:rsidRPr="00D45340" w:rsidRDefault="002A160E" w:rsidP="002A160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Список литературы</w:t>
      </w:r>
    </w:p>
    <w:p w:rsidR="002A160E" w:rsidRPr="00D45340" w:rsidRDefault="002A160E" w:rsidP="002A160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A160E" w:rsidRPr="00D45340" w:rsidRDefault="002A160E" w:rsidP="002A160E">
      <w:pPr>
        <w:numPr>
          <w:ilvl w:val="0"/>
          <w:numId w:val="3"/>
        </w:numPr>
        <w:tabs>
          <w:tab w:val="num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Мищенко Л.Я. Стратегический менеджмент: учебник для вузов / Л.Я. Мищенко. Краснодар: Кубанский гос. ун-т. 2013. – 309 с.</w:t>
      </w:r>
    </w:p>
    <w:p w:rsidR="002A160E" w:rsidRPr="00D45340" w:rsidRDefault="002A160E" w:rsidP="002A160E">
      <w:pPr>
        <w:numPr>
          <w:ilvl w:val="0"/>
          <w:numId w:val="3"/>
        </w:numPr>
        <w:tabs>
          <w:tab w:val="num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Никулина О.В. Стратегические ориентиры инновационн</w:t>
      </w:r>
      <w:r w:rsidRPr="00D45340">
        <w:rPr>
          <w:rFonts w:ascii="Times New Roman" w:hAnsi="Times New Roman" w:cs="Times New Roman"/>
          <w:sz w:val="32"/>
          <w:szCs w:val="32"/>
        </w:rPr>
        <w:t>о</w:t>
      </w:r>
      <w:r w:rsidRPr="00D45340">
        <w:rPr>
          <w:rFonts w:ascii="Times New Roman" w:hAnsi="Times New Roman" w:cs="Times New Roman"/>
          <w:sz w:val="32"/>
          <w:szCs w:val="32"/>
        </w:rPr>
        <w:t>го развития экономики: монография / О.В. Никулина. Краснодар: Просвещение – Юг. 2010. – 190 с.</w:t>
      </w:r>
    </w:p>
    <w:p w:rsidR="002A160E" w:rsidRPr="00D45340" w:rsidRDefault="002A160E" w:rsidP="002A160E">
      <w:pPr>
        <w:numPr>
          <w:ilvl w:val="0"/>
          <w:numId w:val="3"/>
        </w:numPr>
        <w:tabs>
          <w:tab w:val="num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Никулина О.В. Механизм управления инновационным развитием промышленных предприятий в условиях формиров</w:t>
      </w:r>
      <w:r w:rsidRPr="00D45340">
        <w:rPr>
          <w:rFonts w:ascii="Times New Roman" w:hAnsi="Times New Roman" w:cs="Times New Roman"/>
          <w:sz w:val="32"/>
          <w:szCs w:val="32"/>
        </w:rPr>
        <w:t>а</w:t>
      </w:r>
      <w:r w:rsidRPr="00D45340">
        <w:rPr>
          <w:rFonts w:ascii="Times New Roman" w:hAnsi="Times New Roman" w:cs="Times New Roman"/>
          <w:sz w:val="32"/>
          <w:szCs w:val="32"/>
        </w:rPr>
        <w:t>ния кластерной архитектуры экономики: монография / О.В. Н</w:t>
      </w:r>
      <w:r w:rsidRPr="00D45340">
        <w:rPr>
          <w:rFonts w:ascii="Times New Roman" w:hAnsi="Times New Roman" w:cs="Times New Roman"/>
          <w:sz w:val="32"/>
          <w:szCs w:val="32"/>
        </w:rPr>
        <w:t>и</w:t>
      </w:r>
      <w:r w:rsidRPr="00D45340">
        <w:rPr>
          <w:rFonts w:ascii="Times New Roman" w:hAnsi="Times New Roman" w:cs="Times New Roman"/>
          <w:sz w:val="32"/>
          <w:szCs w:val="32"/>
        </w:rPr>
        <w:t xml:space="preserve">кулина. Краснодар: Кубанский гос. ун-т. 2013. – 356 с. </w:t>
      </w:r>
    </w:p>
    <w:p w:rsidR="002A160E" w:rsidRPr="00D45340" w:rsidRDefault="002A160E" w:rsidP="002A160E">
      <w:pPr>
        <w:numPr>
          <w:ilvl w:val="0"/>
          <w:numId w:val="3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 xml:space="preserve">Яковец Ю.В. Эпохальные инновации </w:t>
      </w:r>
      <w:r w:rsidRPr="00D45340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Pr="00D45340">
        <w:rPr>
          <w:rFonts w:ascii="Times New Roman" w:hAnsi="Times New Roman" w:cs="Times New Roman"/>
          <w:sz w:val="32"/>
          <w:szCs w:val="32"/>
        </w:rPr>
        <w:t xml:space="preserve"> века / Ю.В. Яковец; Междунар. Ин-т П.Сорокина-Н.Кондратьева. – М.: ЗАО «Издательство «Экономика», 2004. – 444 с.</w:t>
      </w:r>
    </w:p>
    <w:p w:rsidR="002A160E" w:rsidRPr="00D45340" w:rsidRDefault="002A160E" w:rsidP="002A160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A63C2" w:rsidRPr="002A160E" w:rsidRDefault="002A63C2">
      <w:pPr>
        <w:rPr>
          <w:lang w:val="en-US"/>
        </w:rPr>
      </w:pPr>
    </w:p>
    <w:sectPr w:rsidR="002A63C2" w:rsidRPr="002A160E" w:rsidSect="0034282F">
      <w:footerReference w:type="even" r:id="rId6"/>
      <w:foot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D5" w:rsidRDefault="002A160E" w:rsidP="002E360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</w:instrText>
    </w:r>
    <w:r>
      <w:rPr>
        <w:rStyle w:val="a4"/>
      </w:rPr>
      <w:instrText xml:space="preserve">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A69D5" w:rsidRDefault="002A160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D5" w:rsidRDefault="002A160E" w:rsidP="002E360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A69D5" w:rsidRDefault="002A160E">
    <w:pPr>
      <w:pStyle w:val="a5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4AA9"/>
    <w:multiLevelType w:val="hybridMultilevel"/>
    <w:tmpl w:val="238ADCD2"/>
    <w:lvl w:ilvl="0" w:tplc="7F44F414">
      <w:start w:val="1"/>
      <w:numFmt w:val="decimal"/>
      <w:lvlText w:val="%1."/>
      <w:lvlJc w:val="left"/>
      <w:pPr>
        <w:ind w:left="1420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5C1074"/>
    <w:multiLevelType w:val="hybridMultilevel"/>
    <w:tmpl w:val="73E6C3A0"/>
    <w:lvl w:ilvl="0" w:tplc="5D645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993D9F"/>
    <w:multiLevelType w:val="hybridMultilevel"/>
    <w:tmpl w:val="2FA8CC5E"/>
    <w:lvl w:ilvl="0" w:tplc="85A80CE6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0E"/>
    <w:rsid w:val="002A160E"/>
    <w:rsid w:val="002A63C2"/>
    <w:rsid w:val="00D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12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0E"/>
    <w:pPr>
      <w:ind w:left="720"/>
      <w:contextualSpacing/>
    </w:pPr>
  </w:style>
  <w:style w:type="character" w:styleId="a4">
    <w:name w:val="page number"/>
    <w:basedOn w:val="a0"/>
    <w:rsid w:val="002A160E"/>
  </w:style>
  <w:style w:type="paragraph" w:styleId="a5">
    <w:name w:val="footer"/>
    <w:basedOn w:val="a"/>
    <w:link w:val="a6"/>
    <w:rsid w:val="002A160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rsid w:val="002A160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0E"/>
    <w:pPr>
      <w:ind w:left="720"/>
      <w:contextualSpacing/>
    </w:pPr>
  </w:style>
  <w:style w:type="character" w:styleId="a4">
    <w:name w:val="page number"/>
    <w:basedOn w:val="a0"/>
    <w:rsid w:val="002A160E"/>
  </w:style>
  <w:style w:type="paragraph" w:styleId="a5">
    <w:name w:val="footer"/>
    <w:basedOn w:val="a"/>
    <w:link w:val="a6"/>
    <w:rsid w:val="002A160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rsid w:val="002A160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3689</Characters>
  <Application>Microsoft Macintosh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2015-12-05T17:15:00Z</dcterms:created>
  <dcterms:modified xsi:type="dcterms:W3CDTF">2015-12-05T17:16:00Z</dcterms:modified>
</cp:coreProperties>
</file>