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2D6" w:rsidRPr="004542D6" w:rsidRDefault="004542D6" w:rsidP="004542D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2D6">
        <w:rPr>
          <w:rFonts w:ascii="Times New Roman" w:hAnsi="Times New Roman" w:cs="Times New Roman"/>
          <w:b/>
          <w:sz w:val="28"/>
          <w:szCs w:val="28"/>
        </w:rPr>
        <w:t>Лабораторны</w:t>
      </w:r>
      <w:r>
        <w:rPr>
          <w:rFonts w:ascii="Times New Roman" w:hAnsi="Times New Roman" w:cs="Times New Roman"/>
          <w:b/>
          <w:sz w:val="28"/>
          <w:szCs w:val="28"/>
        </w:rPr>
        <w:t xml:space="preserve">е работы </w:t>
      </w:r>
      <w:r w:rsidRPr="004542D6">
        <w:rPr>
          <w:rFonts w:ascii="Times New Roman" w:hAnsi="Times New Roman" w:cs="Times New Roman"/>
          <w:b/>
          <w:sz w:val="28"/>
          <w:szCs w:val="28"/>
        </w:rPr>
        <w:t>по дисциплине</w:t>
      </w:r>
    </w:p>
    <w:p w:rsidR="000B3D75" w:rsidRDefault="004542D6" w:rsidP="004542D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42D6">
        <w:rPr>
          <w:rFonts w:ascii="Times New Roman" w:hAnsi="Times New Roman" w:cs="Times New Roman"/>
          <w:b/>
          <w:sz w:val="28"/>
          <w:szCs w:val="28"/>
        </w:rPr>
        <w:t xml:space="preserve">«Актуальные задачи </w:t>
      </w:r>
      <w:proofErr w:type="spellStart"/>
      <w:r w:rsidRPr="004542D6">
        <w:rPr>
          <w:rFonts w:ascii="Times New Roman" w:hAnsi="Times New Roman" w:cs="Times New Roman"/>
          <w:b/>
          <w:sz w:val="28"/>
          <w:szCs w:val="28"/>
        </w:rPr>
        <w:t>техносферной</w:t>
      </w:r>
      <w:proofErr w:type="spellEnd"/>
      <w:r w:rsidRPr="004542D6">
        <w:rPr>
          <w:rFonts w:ascii="Times New Roman" w:hAnsi="Times New Roman" w:cs="Times New Roman"/>
          <w:b/>
          <w:sz w:val="28"/>
          <w:szCs w:val="28"/>
        </w:rPr>
        <w:t xml:space="preserve"> безопасности»</w:t>
      </w:r>
    </w:p>
    <w:p w:rsid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2D6" w:rsidRPr="004542D6" w:rsidRDefault="004542D6" w:rsidP="004542D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 xml:space="preserve">Методические указания по проведению лабораторных занятий по дисциплине «Актуальные задачи </w:t>
      </w:r>
      <w:proofErr w:type="spellStart"/>
      <w:r w:rsidRPr="004542D6">
        <w:rPr>
          <w:rFonts w:ascii="Times New Roman" w:hAnsi="Times New Roman" w:cs="Times New Roman"/>
          <w:sz w:val="28"/>
          <w:szCs w:val="28"/>
        </w:rPr>
        <w:t>техносферной</w:t>
      </w:r>
      <w:proofErr w:type="spellEnd"/>
      <w:r w:rsidRPr="004542D6">
        <w:rPr>
          <w:rFonts w:ascii="Times New Roman" w:hAnsi="Times New Roman" w:cs="Times New Roman"/>
          <w:sz w:val="28"/>
          <w:szCs w:val="28"/>
        </w:rPr>
        <w:t xml:space="preserve"> безопасности»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1.  МЕТОДИКА ПРОВЕДЕНИЯ ЛАБОРАТОРНЫХ РАБОТ.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1.1.  Краткий обзор теоретического материала преподавателем к лабораторному занятию, цели и порядок проведения и оформления отчета.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1.2.  Выдача вариантов задания.</w:t>
      </w:r>
      <w:r w:rsidRPr="004542D6">
        <w:rPr>
          <w:rFonts w:ascii="Times New Roman" w:hAnsi="Times New Roman" w:cs="Times New Roman"/>
          <w:sz w:val="28"/>
          <w:szCs w:val="28"/>
        </w:rPr>
        <w:tab/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1.3.  Выполнение задания студентами.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1.4.  Индивидуальные консультации преподавателя в ходе проведения лабораторной работы.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1.5.  Подведение итогов лабораторной работы преподавателем.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1.6.  Информация о следующей лабораторной работе.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2. ПОРЯДОК ОФОРМЛЕНИЯ ОТЧЕТА ПО ЛАБОРАТОРНОЙ РАБОТЕ.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2.1. Порядок оформления отчета по лабораторной работе максимально приближен к порядку оформления курсовых и дипломных проектов.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2.2.   Отчет по лабораторной работе должен содержать: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2.2.1. Титульный лист (форма титульного листа приведена в приложении 1).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2.2.2. Исходные данные лабораторной работы в соответствии с заданным вариантом.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2.2.3. Цель лабораторной работы.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2.2.4. Выполненное задание.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2.2.5. Вывод по результатам проделанной работы.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2.2.6. Список литературы.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2.3. Правила оформления отчета по лабораторной работе.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2.3.1. Отчет выполняется на листах писчей бумаги формата А-4 по ГОСТ 2.301 – 68 (формат 210х297 мм).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2.3.2. Листы должны иметь поля; ширина левого поля 20 мм, верхнего, нижнего и правого – 5 мм.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2.3.3.  Страницы, разделы и подразделы отчета нумеруются арабскими цифрами.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2.3.4. Иллюстрации, таблицы и формулы, если их в тексте боле</w:t>
      </w:r>
      <w:r>
        <w:rPr>
          <w:rFonts w:ascii="Times New Roman" w:hAnsi="Times New Roman" w:cs="Times New Roman"/>
          <w:sz w:val="28"/>
          <w:szCs w:val="28"/>
        </w:rPr>
        <w:t>е одной, нумеруют арабскими циф</w:t>
      </w:r>
      <w:r w:rsidRPr="004542D6">
        <w:rPr>
          <w:rFonts w:ascii="Times New Roman" w:hAnsi="Times New Roman" w:cs="Times New Roman"/>
          <w:sz w:val="28"/>
          <w:szCs w:val="28"/>
        </w:rPr>
        <w:t>рами.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2.3.5.  Все иллюстрации обозначают сокращенно «рис.» И номером, например: «Рис. 5», «см. рис. 6» (при ссылке на рисунок в тексте). Все рисунки должны иметь название, а при необходимости также поясняющие данные – подрисуночный текст.  Наименование рисунка и подрисуночный текст помещают под иллюстрацией.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2.3.6.  Слово «таблица» в тексте пишут полностью, </w:t>
      </w:r>
      <w:r w:rsidRPr="004542D6">
        <w:rPr>
          <w:rFonts w:ascii="Times New Roman" w:hAnsi="Times New Roman" w:cs="Times New Roman"/>
          <w:sz w:val="28"/>
          <w:szCs w:val="28"/>
        </w:rPr>
        <w:t>если таблица не имеет номера, и сокращенно, если номер есть, например «…в табл.4».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lastRenderedPageBreak/>
        <w:t xml:space="preserve">2.3.7.  </w:t>
      </w:r>
      <w:r>
        <w:rPr>
          <w:rFonts w:ascii="Times New Roman" w:hAnsi="Times New Roman" w:cs="Times New Roman"/>
          <w:sz w:val="28"/>
          <w:szCs w:val="28"/>
        </w:rPr>
        <w:t xml:space="preserve">Номер формулы указывают справа </w:t>
      </w:r>
      <w:r w:rsidRPr="004542D6">
        <w:rPr>
          <w:rFonts w:ascii="Times New Roman" w:hAnsi="Times New Roman" w:cs="Times New Roman"/>
          <w:sz w:val="28"/>
          <w:szCs w:val="28"/>
        </w:rPr>
        <w:t>на уровне формулы в круглых скобках.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2.3.8.  Ссылки в тексте на номер ф</w:t>
      </w:r>
      <w:r>
        <w:rPr>
          <w:rFonts w:ascii="Times New Roman" w:hAnsi="Times New Roman" w:cs="Times New Roman"/>
          <w:sz w:val="28"/>
          <w:szCs w:val="28"/>
        </w:rPr>
        <w:t xml:space="preserve">ормулы дают в круглых скобках, </w:t>
      </w:r>
      <w:r w:rsidRPr="004542D6">
        <w:rPr>
          <w:rFonts w:ascii="Times New Roman" w:hAnsi="Times New Roman" w:cs="Times New Roman"/>
          <w:sz w:val="28"/>
          <w:szCs w:val="28"/>
        </w:rPr>
        <w:t xml:space="preserve">например, «…в формуле (3)». 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 xml:space="preserve">2.3.9. Расчетные формулы записывают в общем виде. Затем в формулу подставляют значения, входящих в нее параметров в той последовательности, в какой они приведены в формулах, и, наконец, приводят результат вычисления.  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2.3.10. Расшифровку символов и числовых коэффициентов приводят непосредственно</w:t>
      </w:r>
      <w:r>
        <w:rPr>
          <w:rFonts w:ascii="Times New Roman" w:hAnsi="Times New Roman" w:cs="Times New Roman"/>
          <w:sz w:val="28"/>
          <w:szCs w:val="28"/>
        </w:rPr>
        <w:t xml:space="preserve"> под форму</w:t>
      </w:r>
      <w:r w:rsidRPr="004542D6">
        <w:rPr>
          <w:rFonts w:ascii="Times New Roman" w:hAnsi="Times New Roman" w:cs="Times New Roman"/>
          <w:sz w:val="28"/>
          <w:szCs w:val="28"/>
        </w:rPr>
        <w:t xml:space="preserve">лой в той же последовательности, в какой они даны в ней, с новой строки. Расшифровку начинают со слова «где» без двоеточия после него.  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2.3.11. Для всех величин и коэффициентов должны быть указаны их размерности в системе СИ.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 xml:space="preserve">2.3.12. Список литературы должен быть составлен в соответствии с требованиями ГОСТ 7.1 – 84. 2.3.13. Ссылки на использованные литературные источники следует давать арабскими цифрами в прямых скобках, указывающими порядковый номер источника по списку, </w:t>
      </w:r>
      <w:r>
        <w:rPr>
          <w:rFonts w:ascii="Times New Roman" w:hAnsi="Times New Roman" w:cs="Times New Roman"/>
          <w:sz w:val="28"/>
          <w:szCs w:val="28"/>
        </w:rPr>
        <w:t>например</w:t>
      </w:r>
      <w:r w:rsidRPr="004542D6">
        <w:rPr>
          <w:rFonts w:ascii="Times New Roman" w:hAnsi="Times New Roman" w:cs="Times New Roman"/>
          <w:sz w:val="28"/>
          <w:szCs w:val="28"/>
        </w:rPr>
        <w:t xml:space="preserve"> [15].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3. ПОРЯДОК ОТЧЕТНОСТИ ПО ЛАБОРАТОРНОЙ РАБОТЕ.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3.1. Студенты, отсутствующие на лабораторной работе, выполняют задания лабораторной работы самостоятельно, получая при необходимости консультацию у преподавателя.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Не зачтённый отчет</w:t>
      </w:r>
      <w:r w:rsidRPr="004542D6">
        <w:rPr>
          <w:rFonts w:ascii="Times New Roman" w:hAnsi="Times New Roman" w:cs="Times New Roman"/>
          <w:sz w:val="28"/>
          <w:szCs w:val="28"/>
        </w:rPr>
        <w:t xml:space="preserve"> по лабораторной работе должен быть исправлен и повторно проверен преподавателем.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3.3. Все замечания преподавателя в отчете по лабораторной работе должны быть исправлены до экзамена (зачета).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 xml:space="preserve"> 3.4. Все отчеты по лабораторной работе, проверенные и подписанные преподавателем, должны быть сданы преподавателю до экзамена (зачета).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 xml:space="preserve">3.5. Без выполнения заданий лабораторной работы и предъявления отчета </w:t>
      </w:r>
      <w:r>
        <w:rPr>
          <w:rFonts w:ascii="Times New Roman" w:hAnsi="Times New Roman" w:cs="Times New Roman"/>
          <w:sz w:val="28"/>
          <w:szCs w:val="28"/>
        </w:rPr>
        <w:t>студент к экзамену (за</w:t>
      </w:r>
      <w:r w:rsidRPr="004542D6">
        <w:rPr>
          <w:rFonts w:ascii="Times New Roman" w:hAnsi="Times New Roman" w:cs="Times New Roman"/>
          <w:sz w:val="28"/>
          <w:szCs w:val="28"/>
        </w:rPr>
        <w:t>чету) не допускается.</w:t>
      </w: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2D6" w:rsidRP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4. ПОРЯДОК ВЫБОРА ВАРИАНТА ЗАДАНИЯ ЛАБОРАТОРНОЙ РАБОТЫ.</w:t>
      </w:r>
    </w:p>
    <w:p w:rsidR="004542D6" w:rsidRDefault="004542D6" w:rsidP="004542D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2D6">
        <w:rPr>
          <w:rFonts w:ascii="Times New Roman" w:hAnsi="Times New Roman" w:cs="Times New Roman"/>
          <w:sz w:val="28"/>
          <w:szCs w:val="28"/>
        </w:rPr>
        <w:t>4.1. На</w:t>
      </w:r>
      <w:r>
        <w:rPr>
          <w:rFonts w:ascii="Times New Roman" w:hAnsi="Times New Roman" w:cs="Times New Roman"/>
          <w:sz w:val="28"/>
          <w:szCs w:val="28"/>
        </w:rPr>
        <w:t xml:space="preserve"> лабораторных занятиях студенты</w:t>
      </w:r>
      <w:r w:rsidRPr="004542D6">
        <w:rPr>
          <w:rFonts w:ascii="Times New Roman" w:hAnsi="Times New Roman" w:cs="Times New Roman"/>
          <w:sz w:val="28"/>
          <w:szCs w:val="28"/>
        </w:rPr>
        <w:t xml:space="preserve"> получает свой вариант по номеру фамилии в журнале учета нагрузки преподавателя.</w:t>
      </w:r>
    </w:p>
    <w:p w:rsidR="009A11FF" w:rsidRDefault="009A11F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4542D6" w:rsidRPr="004542D6" w:rsidRDefault="004542D6" w:rsidP="00506025">
      <w:pPr>
        <w:numPr>
          <w:ilvl w:val="0"/>
          <w:numId w:val="1"/>
        </w:numPr>
        <w:tabs>
          <w:tab w:val="clear" w:pos="141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4542D6">
        <w:rPr>
          <w:rFonts w:ascii="Times New Roman" w:hAnsi="Times New Roman" w:cs="Times New Roman"/>
          <w:b/>
        </w:rPr>
        <w:lastRenderedPageBreak/>
        <w:t>ОЦЕН</w:t>
      </w:r>
      <w:r w:rsidR="00506025">
        <w:rPr>
          <w:rFonts w:ascii="Times New Roman" w:hAnsi="Times New Roman" w:cs="Times New Roman"/>
          <w:b/>
        </w:rPr>
        <w:t>КА ВОЗДЕЙСТВИЯ ВРЕДНЫХ ВЕЩЕСТВ,</w:t>
      </w:r>
      <w:r w:rsidRPr="004542D6">
        <w:rPr>
          <w:rFonts w:ascii="Times New Roman" w:hAnsi="Times New Roman" w:cs="Times New Roman"/>
          <w:b/>
        </w:rPr>
        <w:t xml:space="preserve"> СОДЕРЖАЩИХСЯ В ВОЗДУХЕ</w:t>
      </w:r>
    </w:p>
    <w:p w:rsidR="004542D6" w:rsidRPr="004542D6" w:rsidRDefault="004542D6" w:rsidP="004542D6">
      <w:pPr>
        <w:spacing w:after="0" w:line="276" w:lineRule="auto"/>
        <w:ind w:firstLine="280"/>
        <w:jc w:val="both"/>
        <w:rPr>
          <w:rFonts w:ascii="Times New Roman" w:hAnsi="Times New Roman" w:cs="Times New Roman"/>
          <w:i/>
          <w:caps/>
        </w:rPr>
      </w:pPr>
    </w:p>
    <w:p w:rsidR="004542D6" w:rsidRPr="004542D6" w:rsidRDefault="004542D6" w:rsidP="004542D6">
      <w:pPr>
        <w:spacing w:after="0" w:line="276" w:lineRule="auto"/>
        <w:ind w:firstLine="280"/>
        <w:jc w:val="both"/>
        <w:rPr>
          <w:rFonts w:ascii="Times New Roman" w:hAnsi="Times New Roman" w:cs="Times New Roman"/>
          <w:caps/>
        </w:rPr>
      </w:pPr>
      <w:r w:rsidRPr="004542D6">
        <w:rPr>
          <w:rFonts w:ascii="Times New Roman" w:hAnsi="Times New Roman" w:cs="Times New Roman"/>
          <w:caps/>
        </w:rPr>
        <w:t>1.Общие сведения</w:t>
      </w:r>
    </w:p>
    <w:p w:rsidR="004542D6" w:rsidRPr="004542D6" w:rsidRDefault="004542D6" w:rsidP="003716FA">
      <w:pPr>
        <w:pStyle w:val="a5"/>
        <w:spacing w:after="0" w:line="276" w:lineRule="auto"/>
        <w:ind w:firstLine="280"/>
        <w:jc w:val="both"/>
        <w:rPr>
          <w:sz w:val="22"/>
          <w:szCs w:val="22"/>
        </w:rPr>
      </w:pPr>
      <w:r w:rsidRPr="004542D6">
        <w:rPr>
          <w:sz w:val="22"/>
          <w:szCs w:val="22"/>
        </w:rPr>
        <w:t xml:space="preserve">Для обеспечения жизнедеятельности человека необходима воздушная среда определённого качественного и количественного состава. Нормальный газовый </w:t>
      </w:r>
      <w:r w:rsidR="00506025">
        <w:rPr>
          <w:sz w:val="22"/>
          <w:szCs w:val="22"/>
        </w:rPr>
        <w:t>состав воздуха</w:t>
      </w:r>
      <w:r w:rsidRPr="004542D6">
        <w:rPr>
          <w:sz w:val="22"/>
          <w:szCs w:val="22"/>
        </w:rPr>
        <w:t xml:space="preserve"> следующий (</w:t>
      </w:r>
      <w:r w:rsidRPr="004542D6">
        <w:rPr>
          <w:i/>
          <w:sz w:val="22"/>
          <w:szCs w:val="22"/>
        </w:rPr>
        <w:t>об. %):</w:t>
      </w:r>
      <w:r w:rsidRPr="004542D6">
        <w:rPr>
          <w:sz w:val="22"/>
          <w:szCs w:val="22"/>
        </w:rPr>
        <w:t xml:space="preserve"> азот – 78,02; кислород – 20,95; углекислый газ – 0,03; аргон, неон, криптон, ксенон, радон, озон, водород – суммарно до 0,94.  В реальном воздухе, кроме того, содержатся различн</w:t>
      </w:r>
      <w:r w:rsidR="00506025">
        <w:rPr>
          <w:sz w:val="22"/>
          <w:szCs w:val="22"/>
        </w:rPr>
        <w:t xml:space="preserve">ые примеси (пыль, газы, пары), </w:t>
      </w:r>
      <w:r w:rsidRPr="004542D6">
        <w:rPr>
          <w:sz w:val="22"/>
          <w:szCs w:val="22"/>
        </w:rPr>
        <w:t>оказывающие вредное возд</w:t>
      </w:r>
      <w:r w:rsidR="003716FA">
        <w:rPr>
          <w:sz w:val="22"/>
          <w:szCs w:val="22"/>
        </w:rPr>
        <w:t>ействие на организм человека.</w:t>
      </w:r>
    </w:p>
    <w:p w:rsidR="004542D6" w:rsidRPr="004542D6" w:rsidRDefault="004542D6" w:rsidP="004542D6">
      <w:pPr>
        <w:pStyle w:val="a5"/>
        <w:spacing w:after="0" w:line="276" w:lineRule="auto"/>
        <w:ind w:firstLine="280"/>
        <w:rPr>
          <w:i/>
          <w:caps/>
          <w:sz w:val="22"/>
          <w:szCs w:val="22"/>
        </w:rPr>
      </w:pPr>
    </w:p>
    <w:p w:rsidR="004542D6" w:rsidRPr="004542D6" w:rsidRDefault="004542D6" w:rsidP="003716FA">
      <w:pPr>
        <w:pStyle w:val="a5"/>
        <w:spacing w:after="0" w:line="276" w:lineRule="auto"/>
        <w:ind w:firstLine="280"/>
        <w:jc w:val="both"/>
        <w:rPr>
          <w:caps/>
          <w:sz w:val="22"/>
          <w:szCs w:val="22"/>
        </w:rPr>
      </w:pPr>
      <w:r w:rsidRPr="004542D6">
        <w:rPr>
          <w:caps/>
          <w:sz w:val="22"/>
          <w:szCs w:val="22"/>
        </w:rPr>
        <w:t>2. Нормирование</w:t>
      </w:r>
    </w:p>
    <w:p w:rsidR="004542D6" w:rsidRPr="004542D6" w:rsidRDefault="004542D6" w:rsidP="003716FA">
      <w:pPr>
        <w:pStyle w:val="a5"/>
        <w:spacing w:after="0" w:line="276" w:lineRule="auto"/>
        <w:ind w:firstLine="280"/>
        <w:jc w:val="both"/>
        <w:rPr>
          <w:sz w:val="22"/>
          <w:szCs w:val="22"/>
        </w:rPr>
      </w:pPr>
      <w:r w:rsidRPr="004542D6">
        <w:rPr>
          <w:sz w:val="22"/>
          <w:szCs w:val="22"/>
        </w:rPr>
        <w:t>Основной физической характеристикой примесей в атмосферном воздухе и воздухе производственных помещений является концентрация массы (</w:t>
      </w:r>
      <w:r w:rsidRPr="004542D6">
        <w:rPr>
          <w:i/>
          <w:sz w:val="22"/>
          <w:szCs w:val="22"/>
        </w:rPr>
        <w:t>мг</w:t>
      </w:r>
      <w:r w:rsidRPr="004542D6">
        <w:rPr>
          <w:sz w:val="22"/>
          <w:szCs w:val="22"/>
        </w:rPr>
        <w:t>) вещества в единице объёма (</w:t>
      </w:r>
      <w:r w:rsidRPr="004542D6">
        <w:rPr>
          <w:i/>
          <w:sz w:val="22"/>
          <w:szCs w:val="22"/>
        </w:rPr>
        <w:t>м</w:t>
      </w:r>
      <w:r w:rsidRPr="004542D6">
        <w:rPr>
          <w:i/>
          <w:sz w:val="22"/>
          <w:szCs w:val="22"/>
          <w:vertAlign w:val="superscript"/>
        </w:rPr>
        <w:t>3</w:t>
      </w:r>
      <w:r w:rsidRPr="004542D6">
        <w:rPr>
          <w:sz w:val="22"/>
          <w:szCs w:val="22"/>
        </w:rPr>
        <w:t>) воздуха при нормальных метеорологических условиях. От вида, концентрации примесей и длительности воздействия зависит их влияние на природные объекты.</w:t>
      </w:r>
    </w:p>
    <w:p w:rsidR="004542D6" w:rsidRPr="004542D6" w:rsidRDefault="004542D6" w:rsidP="003716FA">
      <w:pPr>
        <w:pStyle w:val="a5"/>
        <w:spacing w:after="0" w:line="276" w:lineRule="auto"/>
        <w:ind w:firstLine="280"/>
        <w:jc w:val="both"/>
        <w:rPr>
          <w:sz w:val="22"/>
          <w:szCs w:val="22"/>
        </w:rPr>
      </w:pPr>
      <w:r w:rsidRPr="004542D6">
        <w:rPr>
          <w:sz w:val="22"/>
          <w:szCs w:val="22"/>
        </w:rPr>
        <w:t>Нормиров</w:t>
      </w:r>
      <w:r w:rsidR="00506025">
        <w:rPr>
          <w:sz w:val="22"/>
          <w:szCs w:val="22"/>
        </w:rPr>
        <w:t>ание содержания вредных веществ</w:t>
      </w:r>
      <w:r w:rsidRPr="004542D6">
        <w:rPr>
          <w:sz w:val="22"/>
          <w:szCs w:val="22"/>
        </w:rPr>
        <w:t xml:space="preserve"> (пыль, газы, пары и т.д.) в воздухе проводят по предельно допустимым концентрациям (ПДК).</w:t>
      </w:r>
    </w:p>
    <w:p w:rsidR="004542D6" w:rsidRPr="004542D6" w:rsidRDefault="004542D6" w:rsidP="003716FA">
      <w:pPr>
        <w:pStyle w:val="a5"/>
        <w:spacing w:after="0" w:line="276" w:lineRule="auto"/>
        <w:ind w:firstLine="280"/>
        <w:jc w:val="both"/>
        <w:rPr>
          <w:sz w:val="22"/>
          <w:szCs w:val="22"/>
        </w:rPr>
      </w:pPr>
      <w:r w:rsidRPr="004542D6">
        <w:rPr>
          <w:sz w:val="22"/>
          <w:szCs w:val="22"/>
        </w:rPr>
        <w:t>ПДК – максимальная концентрация вредных веществ в воздухе, отнесённая к определённому времени осреднения, которая при периодическом воздействии или на протяжении всей жизни человека не оказывает ни на него, ни на окружающую среду в целом вредного воздействия (включая отдалённые последствия).</w:t>
      </w:r>
    </w:p>
    <w:p w:rsidR="004542D6" w:rsidRPr="004542D6" w:rsidRDefault="004542D6" w:rsidP="003716FA">
      <w:pPr>
        <w:pStyle w:val="a5"/>
        <w:spacing w:after="0" w:line="276" w:lineRule="auto"/>
        <w:ind w:firstLine="280"/>
        <w:jc w:val="both"/>
        <w:rPr>
          <w:sz w:val="22"/>
          <w:szCs w:val="22"/>
        </w:rPr>
      </w:pPr>
      <w:r w:rsidRPr="004542D6">
        <w:rPr>
          <w:sz w:val="22"/>
          <w:szCs w:val="22"/>
        </w:rPr>
        <w:t>Содержание вредных веществ в атмосферном воздухе населённых мест нормируют по списку Минздрава № 3086 – 84 (1,3), а для воздуха рабочей зоны производственных помещений – по ГОСТ 12.1.005.88 ССБТ. Общие санитарно-гигиенические требования к воздуху рабочей зоны.</w:t>
      </w:r>
    </w:p>
    <w:p w:rsidR="004542D6" w:rsidRPr="004542D6" w:rsidRDefault="004542D6" w:rsidP="003716FA">
      <w:pPr>
        <w:pStyle w:val="a5"/>
        <w:spacing w:after="0" w:line="276" w:lineRule="auto"/>
        <w:ind w:firstLine="280"/>
        <w:jc w:val="both"/>
        <w:rPr>
          <w:sz w:val="22"/>
          <w:szCs w:val="22"/>
        </w:rPr>
      </w:pPr>
      <w:r w:rsidRPr="004542D6">
        <w:rPr>
          <w:sz w:val="22"/>
          <w:szCs w:val="22"/>
        </w:rPr>
        <w:t xml:space="preserve">Предельно допустимые концентрации загрязняющих веществ в атмосферном воздухе населённых пунктов нормируют по максимально разовой и среднесуточной концентрации примесей. </w:t>
      </w:r>
    </w:p>
    <w:p w:rsidR="004542D6" w:rsidRPr="004542D6" w:rsidRDefault="004542D6" w:rsidP="003716FA">
      <w:pPr>
        <w:pStyle w:val="a5"/>
        <w:spacing w:after="0" w:line="276" w:lineRule="auto"/>
        <w:ind w:firstLine="280"/>
        <w:jc w:val="both"/>
        <w:rPr>
          <w:sz w:val="22"/>
          <w:szCs w:val="22"/>
        </w:rPr>
      </w:pPr>
      <w:proofErr w:type="spellStart"/>
      <w:r w:rsidRPr="004542D6">
        <w:rPr>
          <w:sz w:val="22"/>
          <w:szCs w:val="22"/>
        </w:rPr>
        <w:t>ПДК</w:t>
      </w:r>
      <w:r w:rsidRPr="004542D6">
        <w:rPr>
          <w:sz w:val="22"/>
          <w:szCs w:val="22"/>
          <w:vertAlign w:val="subscript"/>
        </w:rPr>
        <w:t>max</w:t>
      </w:r>
      <w:proofErr w:type="spellEnd"/>
      <w:r w:rsidRPr="004542D6">
        <w:rPr>
          <w:sz w:val="22"/>
          <w:szCs w:val="22"/>
          <w:vertAlign w:val="subscript"/>
        </w:rPr>
        <w:t xml:space="preserve"> </w:t>
      </w:r>
      <w:r w:rsidRPr="004542D6">
        <w:rPr>
          <w:sz w:val="22"/>
          <w:szCs w:val="22"/>
        </w:rPr>
        <w:t>– основная характеристика опасности вредного вещества, которая установлена для предупре</w:t>
      </w:r>
      <w:r w:rsidR="00506025">
        <w:rPr>
          <w:sz w:val="22"/>
          <w:szCs w:val="22"/>
        </w:rPr>
        <w:t>ждения возникновения</w:t>
      </w:r>
      <w:r w:rsidRPr="004542D6">
        <w:rPr>
          <w:sz w:val="22"/>
          <w:szCs w:val="22"/>
        </w:rPr>
        <w:t xml:space="preserve"> рефлекторных реакций человека (ощущение запаха, световая чувствительность и др.) при кратковременном воздействии (не более 30 мин.)</w:t>
      </w:r>
    </w:p>
    <w:p w:rsidR="004542D6" w:rsidRPr="004542D6" w:rsidRDefault="004542D6" w:rsidP="003716FA">
      <w:pPr>
        <w:pStyle w:val="a5"/>
        <w:spacing w:after="0" w:line="276" w:lineRule="auto"/>
        <w:ind w:firstLine="280"/>
        <w:jc w:val="both"/>
        <w:rPr>
          <w:sz w:val="22"/>
          <w:szCs w:val="22"/>
        </w:rPr>
      </w:pPr>
      <w:proofErr w:type="spellStart"/>
      <w:r w:rsidRPr="004542D6">
        <w:rPr>
          <w:sz w:val="22"/>
          <w:szCs w:val="22"/>
        </w:rPr>
        <w:t>ПДК</w:t>
      </w:r>
      <w:r w:rsidRPr="004542D6">
        <w:rPr>
          <w:sz w:val="22"/>
          <w:szCs w:val="22"/>
          <w:vertAlign w:val="subscript"/>
        </w:rPr>
        <w:t>сс</w:t>
      </w:r>
      <w:proofErr w:type="spellEnd"/>
      <w:r w:rsidRPr="004542D6">
        <w:rPr>
          <w:sz w:val="22"/>
          <w:szCs w:val="22"/>
        </w:rPr>
        <w:t xml:space="preserve"> – установлена для предупреждения общетоксического, канцерогенного, мутагенного и другого влияния вредного вещества при воздействии более 30 мин.</w:t>
      </w:r>
    </w:p>
    <w:p w:rsidR="004542D6" w:rsidRPr="004542D6" w:rsidRDefault="004542D6" w:rsidP="003716FA">
      <w:pPr>
        <w:pStyle w:val="a5"/>
        <w:spacing w:after="0" w:line="276" w:lineRule="auto"/>
        <w:ind w:firstLine="280"/>
        <w:jc w:val="both"/>
        <w:rPr>
          <w:sz w:val="22"/>
          <w:szCs w:val="22"/>
        </w:rPr>
      </w:pPr>
      <w:r w:rsidRPr="004542D6">
        <w:rPr>
          <w:sz w:val="22"/>
          <w:szCs w:val="22"/>
        </w:rPr>
        <w:t>ПДК вредных веществ в воздухе рабочей зоны – это такая концентрация, которая при ежедневном воздействии (но не более 41 часа в неделю) в течение всего рабочего стажа не может вызвать заболеваний или отклонений в состоянии здоровья человека, обнаруживаемых современными методами исследований, в период работы или в отдалённые сроки жизни настоящего и последующих поколений.</w:t>
      </w:r>
    </w:p>
    <w:p w:rsidR="004542D6" w:rsidRPr="004542D6" w:rsidRDefault="004542D6" w:rsidP="004542D6">
      <w:pPr>
        <w:pStyle w:val="a5"/>
        <w:spacing w:after="0" w:line="276" w:lineRule="auto"/>
        <w:ind w:firstLine="280"/>
        <w:rPr>
          <w:sz w:val="22"/>
          <w:szCs w:val="22"/>
        </w:rPr>
      </w:pPr>
    </w:p>
    <w:p w:rsidR="004542D6" w:rsidRPr="004542D6" w:rsidRDefault="004542D6" w:rsidP="004542D6">
      <w:pPr>
        <w:pStyle w:val="a5"/>
        <w:spacing w:after="0" w:line="276" w:lineRule="auto"/>
        <w:ind w:firstLine="280"/>
        <w:rPr>
          <w:caps/>
          <w:sz w:val="22"/>
          <w:szCs w:val="22"/>
        </w:rPr>
      </w:pPr>
      <w:r w:rsidRPr="004542D6">
        <w:rPr>
          <w:caps/>
          <w:sz w:val="22"/>
          <w:szCs w:val="22"/>
        </w:rPr>
        <w:t>3. Порядок выполнения задания</w:t>
      </w:r>
    </w:p>
    <w:p w:rsidR="004542D6" w:rsidRPr="004542D6" w:rsidRDefault="004542D6" w:rsidP="003716FA">
      <w:pPr>
        <w:pStyle w:val="a5"/>
        <w:spacing w:after="0" w:line="276" w:lineRule="auto"/>
        <w:ind w:firstLine="280"/>
        <w:jc w:val="both"/>
        <w:rPr>
          <w:sz w:val="22"/>
          <w:szCs w:val="22"/>
        </w:rPr>
      </w:pPr>
      <w:r w:rsidRPr="004542D6">
        <w:rPr>
          <w:sz w:val="22"/>
          <w:szCs w:val="22"/>
        </w:rPr>
        <w:t>3.1. Получив методические указания по практическим занятиям, переписать форму табл.1.1</w:t>
      </w:r>
      <w:proofErr w:type="gramStart"/>
      <w:r w:rsidRPr="004542D6">
        <w:rPr>
          <w:sz w:val="22"/>
          <w:szCs w:val="22"/>
        </w:rPr>
        <w:t>. на</w:t>
      </w:r>
      <w:proofErr w:type="gramEnd"/>
      <w:r w:rsidRPr="004542D6">
        <w:rPr>
          <w:sz w:val="22"/>
          <w:szCs w:val="22"/>
        </w:rPr>
        <w:t xml:space="preserve"> чистый лист бумаги.</w:t>
      </w:r>
    </w:p>
    <w:p w:rsidR="004542D6" w:rsidRPr="004542D6" w:rsidRDefault="004542D6" w:rsidP="004542D6">
      <w:pPr>
        <w:pStyle w:val="a5"/>
        <w:spacing w:after="0" w:line="276" w:lineRule="auto"/>
        <w:rPr>
          <w:bCs/>
          <w:sz w:val="22"/>
          <w:szCs w:val="22"/>
        </w:rPr>
      </w:pPr>
    </w:p>
    <w:p w:rsidR="00506025" w:rsidRPr="004542D6" w:rsidRDefault="00506025" w:rsidP="00506025">
      <w:pPr>
        <w:pStyle w:val="a5"/>
        <w:spacing w:after="0" w:line="276" w:lineRule="auto"/>
        <w:jc w:val="center"/>
        <w:rPr>
          <w:i/>
          <w:sz w:val="22"/>
          <w:szCs w:val="22"/>
        </w:rPr>
      </w:pPr>
      <w:r w:rsidRPr="004542D6">
        <w:rPr>
          <w:bCs/>
          <w:i/>
          <w:sz w:val="22"/>
          <w:szCs w:val="22"/>
        </w:rPr>
        <w:t>Таблица 1.1. Исходные</w:t>
      </w:r>
      <w:r w:rsidRPr="004542D6">
        <w:rPr>
          <w:i/>
          <w:sz w:val="22"/>
          <w:szCs w:val="22"/>
        </w:rPr>
        <w:t xml:space="preserve"> данные и нормируемые значения содержания вредных веществ.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517"/>
        <w:gridCol w:w="1056"/>
        <w:gridCol w:w="517"/>
        <w:gridCol w:w="517"/>
        <w:gridCol w:w="1473"/>
        <w:gridCol w:w="1650"/>
        <w:gridCol w:w="778"/>
        <w:gridCol w:w="1024"/>
        <w:gridCol w:w="790"/>
        <w:gridCol w:w="790"/>
        <w:gridCol w:w="790"/>
      </w:tblGrid>
      <w:tr w:rsidR="00506025" w:rsidRPr="004542D6" w:rsidTr="00506025">
        <w:trPr>
          <w:cantSplit/>
          <w:trHeight w:val="483"/>
          <w:jc w:val="center"/>
        </w:trPr>
        <w:tc>
          <w:tcPr>
            <w:tcW w:w="261" w:type="pct"/>
            <w:vMerge w:val="restart"/>
            <w:textDirection w:val="btLr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 xml:space="preserve">Вариант </w:t>
            </w:r>
          </w:p>
        </w:tc>
        <w:tc>
          <w:tcPr>
            <w:tcW w:w="533" w:type="pct"/>
            <w:vMerge w:val="restart"/>
            <w:textDirection w:val="btLr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</w:p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 xml:space="preserve">Вещество </w:t>
            </w:r>
          </w:p>
        </w:tc>
        <w:tc>
          <w:tcPr>
            <w:tcW w:w="2099" w:type="pct"/>
            <w:gridSpan w:val="4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</w:p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Концентрация вредного вещества, мг/м</w:t>
            </w:r>
            <w:r w:rsidRPr="004542D6">
              <w:rPr>
                <w:bCs/>
                <w:sz w:val="20"/>
                <w:vertAlign w:val="superscript"/>
              </w:rPr>
              <w:t>3</w:t>
            </w:r>
          </w:p>
        </w:tc>
        <w:tc>
          <w:tcPr>
            <w:tcW w:w="393" w:type="pct"/>
            <w:vMerge w:val="restart"/>
            <w:textDirection w:val="btLr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Класс опасности</w:t>
            </w:r>
          </w:p>
        </w:tc>
        <w:tc>
          <w:tcPr>
            <w:tcW w:w="517" w:type="pct"/>
            <w:vMerge w:val="restart"/>
            <w:textDirection w:val="btLr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Особенности воздействия</w:t>
            </w:r>
          </w:p>
        </w:tc>
        <w:tc>
          <w:tcPr>
            <w:tcW w:w="1197" w:type="pct"/>
            <w:gridSpan w:val="3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</w:p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Соответствие нормам каждого из веществ</w:t>
            </w:r>
          </w:p>
        </w:tc>
      </w:tr>
      <w:tr w:rsidR="00506025" w:rsidRPr="004542D6" w:rsidTr="00506025">
        <w:trPr>
          <w:cantSplit/>
          <w:trHeight w:val="460"/>
          <w:jc w:val="center"/>
        </w:trPr>
        <w:tc>
          <w:tcPr>
            <w:tcW w:w="261" w:type="pct"/>
            <w:vMerge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</w:p>
        </w:tc>
        <w:tc>
          <w:tcPr>
            <w:tcW w:w="533" w:type="pct"/>
            <w:vMerge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</w:p>
        </w:tc>
        <w:tc>
          <w:tcPr>
            <w:tcW w:w="261" w:type="pct"/>
            <w:vMerge w:val="restart"/>
            <w:textDirection w:val="btLr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 xml:space="preserve">Фактическая </w:t>
            </w:r>
          </w:p>
        </w:tc>
        <w:tc>
          <w:tcPr>
            <w:tcW w:w="261" w:type="pct"/>
            <w:vMerge w:val="restart"/>
            <w:textDirection w:val="btLr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В воздухе рабочей зоны</w:t>
            </w:r>
          </w:p>
        </w:tc>
        <w:tc>
          <w:tcPr>
            <w:tcW w:w="1577" w:type="pct"/>
            <w:gridSpan w:val="2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</w:p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В воздухе населённых пунктов</w:t>
            </w:r>
          </w:p>
        </w:tc>
        <w:tc>
          <w:tcPr>
            <w:tcW w:w="393" w:type="pct"/>
            <w:vMerge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</w:p>
        </w:tc>
        <w:tc>
          <w:tcPr>
            <w:tcW w:w="517" w:type="pct"/>
            <w:vMerge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</w:p>
        </w:tc>
        <w:tc>
          <w:tcPr>
            <w:tcW w:w="399" w:type="pct"/>
            <w:vMerge w:val="restart"/>
            <w:textDirection w:val="btLr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В</w:t>
            </w:r>
            <w:r>
              <w:rPr>
                <w:bCs/>
                <w:sz w:val="20"/>
              </w:rPr>
              <w:t xml:space="preserve"> </w:t>
            </w:r>
            <w:r w:rsidRPr="004542D6">
              <w:rPr>
                <w:bCs/>
                <w:sz w:val="20"/>
              </w:rPr>
              <w:t>воздухе рабочей зоны</w:t>
            </w:r>
          </w:p>
        </w:tc>
        <w:tc>
          <w:tcPr>
            <w:tcW w:w="798" w:type="pct"/>
            <w:gridSpan w:val="2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В воздухе населённых пунктов при времени воздействия</w:t>
            </w:r>
          </w:p>
        </w:tc>
      </w:tr>
      <w:tr w:rsidR="00506025" w:rsidRPr="004542D6" w:rsidTr="00506025">
        <w:trPr>
          <w:cantSplit/>
          <w:trHeight w:val="1241"/>
          <w:jc w:val="center"/>
        </w:trPr>
        <w:tc>
          <w:tcPr>
            <w:tcW w:w="261" w:type="pct"/>
            <w:vMerge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</w:p>
        </w:tc>
        <w:tc>
          <w:tcPr>
            <w:tcW w:w="533" w:type="pct"/>
            <w:vMerge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</w:p>
        </w:tc>
        <w:tc>
          <w:tcPr>
            <w:tcW w:w="261" w:type="pct"/>
            <w:vMerge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</w:p>
        </w:tc>
        <w:tc>
          <w:tcPr>
            <w:tcW w:w="261" w:type="pct"/>
            <w:vMerge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</w:p>
        </w:tc>
        <w:tc>
          <w:tcPr>
            <w:tcW w:w="744" w:type="pct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proofErr w:type="gramStart"/>
            <w:r w:rsidRPr="004542D6">
              <w:rPr>
                <w:bCs/>
                <w:sz w:val="20"/>
              </w:rPr>
              <w:t>максимально</w:t>
            </w:r>
            <w:proofErr w:type="gramEnd"/>
            <w:r w:rsidRPr="004542D6">
              <w:rPr>
                <w:bCs/>
                <w:sz w:val="20"/>
              </w:rPr>
              <w:t xml:space="preserve"> разовая</w:t>
            </w:r>
          </w:p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sym w:font="Symbol" w:char="F0A3"/>
            </w:r>
            <w:r w:rsidRPr="004542D6">
              <w:rPr>
                <w:bCs/>
                <w:sz w:val="20"/>
              </w:rPr>
              <w:t>30 мин</w:t>
            </w:r>
          </w:p>
        </w:tc>
        <w:tc>
          <w:tcPr>
            <w:tcW w:w="833" w:type="pct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proofErr w:type="gramStart"/>
            <w:r w:rsidRPr="004542D6">
              <w:rPr>
                <w:bCs/>
                <w:sz w:val="20"/>
              </w:rPr>
              <w:t>среднесуточная</w:t>
            </w:r>
            <w:proofErr w:type="gramEnd"/>
          </w:p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&gt;30 мин</w:t>
            </w:r>
          </w:p>
        </w:tc>
        <w:tc>
          <w:tcPr>
            <w:tcW w:w="393" w:type="pct"/>
            <w:vMerge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</w:p>
        </w:tc>
        <w:tc>
          <w:tcPr>
            <w:tcW w:w="517" w:type="pct"/>
            <w:vMerge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</w:p>
        </w:tc>
        <w:tc>
          <w:tcPr>
            <w:tcW w:w="399" w:type="pct"/>
            <w:vMerge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</w:p>
        </w:tc>
        <w:tc>
          <w:tcPr>
            <w:tcW w:w="399" w:type="pct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</w:p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</w:p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proofErr w:type="gramStart"/>
            <w:r w:rsidRPr="004542D6">
              <w:rPr>
                <w:bCs/>
                <w:sz w:val="20"/>
              </w:rPr>
              <w:t>&lt; 30</w:t>
            </w:r>
            <w:proofErr w:type="gramEnd"/>
            <w:r w:rsidRPr="004542D6">
              <w:rPr>
                <w:bCs/>
                <w:sz w:val="20"/>
              </w:rPr>
              <w:t xml:space="preserve"> мин</w:t>
            </w:r>
          </w:p>
        </w:tc>
        <w:tc>
          <w:tcPr>
            <w:tcW w:w="399" w:type="pct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</w:p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</w:p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&gt;30 мин</w:t>
            </w:r>
          </w:p>
        </w:tc>
      </w:tr>
      <w:tr w:rsidR="00506025" w:rsidRPr="004542D6" w:rsidTr="00506025">
        <w:trPr>
          <w:cantSplit/>
          <w:trHeight w:val="157"/>
          <w:jc w:val="center"/>
        </w:trPr>
        <w:tc>
          <w:tcPr>
            <w:tcW w:w="261" w:type="pct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lastRenderedPageBreak/>
              <w:t>1</w:t>
            </w:r>
          </w:p>
        </w:tc>
        <w:tc>
          <w:tcPr>
            <w:tcW w:w="533" w:type="pct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2</w:t>
            </w:r>
          </w:p>
        </w:tc>
        <w:tc>
          <w:tcPr>
            <w:tcW w:w="261" w:type="pct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3</w:t>
            </w:r>
          </w:p>
        </w:tc>
        <w:tc>
          <w:tcPr>
            <w:tcW w:w="261" w:type="pct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4</w:t>
            </w:r>
          </w:p>
        </w:tc>
        <w:tc>
          <w:tcPr>
            <w:tcW w:w="744" w:type="pct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5</w:t>
            </w:r>
          </w:p>
        </w:tc>
        <w:tc>
          <w:tcPr>
            <w:tcW w:w="833" w:type="pct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6</w:t>
            </w:r>
          </w:p>
        </w:tc>
        <w:tc>
          <w:tcPr>
            <w:tcW w:w="393" w:type="pct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7</w:t>
            </w:r>
          </w:p>
        </w:tc>
        <w:tc>
          <w:tcPr>
            <w:tcW w:w="517" w:type="pct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8</w:t>
            </w:r>
          </w:p>
        </w:tc>
        <w:tc>
          <w:tcPr>
            <w:tcW w:w="399" w:type="pct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9</w:t>
            </w:r>
          </w:p>
        </w:tc>
        <w:tc>
          <w:tcPr>
            <w:tcW w:w="399" w:type="pct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10</w:t>
            </w:r>
          </w:p>
        </w:tc>
        <w:tc>
          <w:tcPr>
            <w:tcW w:w="399" w:type="pct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11</w:t>
            </w:r>
          </w:p>
        </w:tc>
      </w:tr>
      <w:tr w:rsidR="00506025" w:rsidRPr="004542D6" w:rsidTr="00506025">
        <w:trPr>
          <w:cantSplit/>
          <w:trHeight w:val="498"/>
          <w:jc w:val="center"/>
        </w:trPr>
        <w:tc>
          <w:tcPr>
            <w:tcW w:w="261" w:type="pct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01</w:t>
            </w:r>
          </w:p>
        </w:tc>
        <w:tc>
          <w:tcPr>
            <w:tcW w:w="533" w:type="pct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Оксид углерода</w:t>
            </w:r>
          </w:p>
        </w:tc>
        <w:tc>
          <w:tcPr>
            <w:tcW w:w="261" w:type="pct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5</w:t>
            </w:r>
          </w:p>
        </w:tc>
        <w:tc>
          <w:tcPr>
            <w:tcW w:w="261" w:type="pct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20</w:t>
            </w:r>
          </w:p>
        </w:tc>
        <w:tc>
          <w:tcPr>
            <w:tcW w:w="744" w:type="pct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5</w:t>
            </w:r>
          </w:p>
        </w:tc>
        <w:tc>
          <w:tcPr>
            <w:tcW w:w="833" w:type="pct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3</w:t>
            </w:r>
          </w:p>
        </w:tc>
        <w:tc>
          <w:tcPr>
            <w:tcW w:w="393" w:type="pct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4</w:t>
            </w:r>
          </w:p>
        </w:tc>
        <w:tc>
          <w:tcPr>
            <w:tcW w:w="517" w:type="pct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0</w:t>
            </w:r>
          </w:p>
        </w:tc>
        <w:tc>
          <w:tcPr>
            <w:tcW w:w="399" w:type="pct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&lt;ПДК</w:t>
            </w:r>
          </w:p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 xml:space="preserve">    (+)</w:t>
            </w:r>
          </w:p>
        </w:tc>
        <w:tc>
          <w:tcPr>
            <w:tcW w:w="399" w:type="pct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>=ПДК</w:t>
            </w:r>
          </w:p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 xml:space="preserve">   (+)</w:t>
            </w:r>
          </w:p>
        </w:tc>
        <w:tc>
          <w:tcPr>
            <w:tcW w:w="399" w:type="pct"/>
            <w:vAlign w:val="center"/>
          </w:tcPr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proofErr w:type="gramStart"/>
            <w:r w:rsidRPr="004542D6">
              <w:rPr>
                <w:bCs/>
                <w:sz w:val="20"/>
              </w:rPr>
              <w:t>&gt;ПДК</w:t>
            </w:r>
            <w:proofErr w:type="gramEnd"/>
          </w:p>
          <w:p w:rsidR="00506025" w:rsidRPr="004542D6" w:rsidRDefault="00506025" w:rsidP="00506025">
            <w:pPr>
              <w:pStyle w:val="a5"/>
              <w:spacing w:after="0" w:line="276" w:lineRule="auto"/>
              <w:rPr>
                <w:bCs/>
                <w:sz w:val="20"/>
              </w:rPr>
            </w:pPr>
            <w:r w:rsidRPr="004542D6">
              <w:rPr>
                <w:bCs/>
                <w:sz w:val="20"/>
              </w:rPr>
              <w:t xml:space="preserve">    (-)</w:t>
            </w:r>
          </w:p>
        </w:tc>
      </w:tr>
    </w:tbl>
    <w:p w:rsidR="00506025" w:rsidRDefault="00506025" w:rsidP="004542D6">
      <w:pPr>
        <w:pStyle w:val="a5"/>
        <w:spacing w:after="0" w:line="276" w:lineRule="auto"/>
        <w:ind w:firstLine="280"/>
        <w:rPr>
          <w:sz w:val="22"/>
          <w:szCs w:val="22"/>
        </w:rPr>
      </w:pPr>
    </w:p>
    <w:p w:rsidR="004542D6" w:rsidRPr="004542D6" w:rsidRDefault="004542D6" w:rsidP="004542D6">
      <w:pPr>
        <w:pStyle w:val="a5"/>
        <w:spacing w:after="0" w:line="276" w:lineRule="auto"/>
        <w:ind w:firstLine="280"/>
        <w:rPr>
          <w:sz w:val="22"/>
          <w:szCs w:val="22"/>
        </w:rPr>
      </w:pPr>
      <w:r w:rsidRPr="004542D6">
        <w:rPr>
          <w:sz w:val="22"/>
          <w:szCs w:val="22"/>
        </w:rPr>
        <w:t xml:space="preserve">3.2. Используя нормативно-техническую </w:t>
      </w:r>
      <w:r w:rsidR="00506025" w:rsidRPr="004542D6">
        <w:rPr>
          <w:sz w:val="22"/>
          <w:szCs w:val="22"/>
        </w:rPr>
        <w:t>документацию (</w:t>
      </w:r>
      <w:r w:rsidRPr="004542D6">
        <w:rPr>
          <w:sz w:val="22"/>
          <w:szCs w:val="22"/>
        </w:rPr>
        <w:t>табл. 1.2.), заполнить графы 4…8 табл. 1.1.</w:t>
      </w:r>
    </w:p>
    <w:p w:rsidR="004542D6" w:rsidRPr="004542D6" w:rsidRDefault="004542D6" w:rsidP="004542D6">
      <w:pPr>
        <w:pStyle w:val="a5"/>
        <w:spacing w:after="0" w:line="276" w:lineRule="auto"/>
        <w:jc w:val="center"/>
        <w:rPr>
          <w:i/>
          <w:sz w:val="22"/>
          <w:szCs w:val="22"/>
        </w:rPr>
      </w:pPr>
    </w:p>
    <w:p w:rsidR="004542D6" w:rsidRPr="004542D6" w:rsidRDefault="004542D6" w:rsidP="004542D6">
      <w:pPr>
        <w:pStyle w:val="a5"/>
        <w:spacing w:after="0" w:line="276" w:lineRule="auto"/>
        <w:jc w:val="center"/>
        <w:rPr>
          <w:i/>
          <w:sz w:val="22"/>
          <w:szCs w:val="22"/>
          <w:vertAlign w:val="superscript"/>
        </w:rPr>
      </w:pPr>
      <w:r w:rsidRPr="004542D6">
        <w:rPr>
          <w:i/>
          <w:sz w:val="22"/>
          <w:szCs w:val="22"/>
        </w:rPr>
        <w:t xml:space="preserve">Таблица </w:t>
      </w:r>
      <w:r w:rsidR="00506025" w:rsidRPr="004542D6">
        <w:rPr>
          <w:i/>
          <w:sz w:val="22"/>
          <w:szCs w:val="22"/>
        </w:rPr>
        <w:t>1.2 Предельно</w:t>
      </w:r>
      <w:r w:rsidRPr="004542D6">
        <w:rPr>
          <w:i/>
          <w:sz w:val="22"/>
          <w:szCs w:val="22"/>
        </w:rPr>
        <w:t xml:space="preserve"> допустимые </w:t>
      </w:r>
      <w:r w:rsidR="00506025" w:rsidRPr="004542D6">
        <w:rPr>
          <w:i/>
          <w:sz w:val="22"/>
          <w:szCs w:val="22"/>
        </w:rPr>
        <w:t>концентрации вредных</w:t>
      </w:r>
      <w:r w:rsidRPr="004542D6">
        <w:rPr>
          <w:i/>
          <w:sz w:val="22"/>
          <w:szCs w:val="22"/>
        </w:rPr>
        <w:t xml:space="preserve"> веществ в воздухе, мг/ м</w:t>
      </w:r>
      <w:r w:rsidRPr="004542D6">
        <w:rPr>
          <w:i/>
          <w:sz w:val="22"/>
          <w:szCs w:val="22"/>
          <w:vertAlign w:val="superscript"/>
        </w:rPr>
        <w:t>3</w:t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1909"/>
        <w:gridCol w:w="1151"/>
        <w:gridCol w:w="1895"/>
        <w:gridCol w:w="2117"/>
        <w:gridCol w:w="1414"/>
        <w:gridCol w:w="1416"/>
      </w:tblGrid>
      <w:tr w:rsidR="004542D6" w:rsidRPr="004542D6" w:rsidTr="003716FA">
        <w:trPr>
          <w:trHeight w:val="458"/>
          <w:jc w:val="center"/>
        </w:trPr>
        <w:tc>
          <w:tcPr>
            <w:tcW w:w="964" w:type="pct"/>
            <w:vMerge w:val="restart"/>
            <w:vAlign w:val="center"/>
          </w:tcPr>
          <w:p w:rsidR="004542D6" w:rsidRPr="004542D6" w:rsidRDefault="004542D6" w:rsidP="004542D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542D6">
              <w:rPr>
                <w:rFonts w:ascii="Times New Roman" w:hAnsi="Times New Roman" w:cs="Times New Roman"/>
                <w:sz w:val="20"/>
              </w:rPr>
              <w:t>Вещество</w:t>
            </w:r>
          </w:p>
        </w:tc>
        <w:tc>
          <w:tcPr>
            <w:tcW w:w="581" w:type="pct"/>
            <w:vMerge w:val="restart"/>
            <w:vAlign w:val="center"/>
          </w:tcPr>
          <w:p w:rsidR="004542D6" w:rsidRPr="004542D6" w:rsidRDefault="004542D6" w:rsidP="004542D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542D6">
              <w:rPr>
                <w:rFonts w:ascii="Times New Roman" w:hAnsi="Times New Roman" w:cs="Times New Roman"/>
                <w:sz w:val="20"/>
              </w:rPr>
              <w:t>В воздухе рабочей зоны</w:t>
            </w:r>
          </w:p>
        </w:tc>
        <w:tc>
          <w:tcPr>
            <w:tcW w:w="2026" w:type="pct"/>
            <w:gridSpan w:val="2"/>
            <w:vAlign w:val="center"/>
          </w:tcPr>
          <w:p w:rsidR="004542D6" w:rsidRPr="004542D6" w:rsidRDefault="004542D6" w:rsidP="004542D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542D6">
              <w:rPr>
                <w:rFonts w:ascii="Times New Roman" w:hAnsi="Times New Roman" w:cs="Times New Roman"/>
                <w:sz w:val="20"/>
              </w:rPr>
              <w:t>В воздухе населенных пунктов</w:t>
            </w:r>
          </w:p>
        </w:tc>
        <w:tc>
          <w:tcPr>
            <w:tcW w:w="714" w:type="pct"/>
            <w:vMerge w:val="restart"/>
            <w:vAlign w:val="center"/>
          </w:tcPr>
          <w:p w:rsidR="004542D6" w:rsidRPr="004542D6" w:rsidRDefault="004542D6" w:rsidP="004542D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542D6">
              <w:rPr>
                <w:rFonts w:ascii="Times New Roman" w:hAnsi="Times New Roman" w:cs="Times New Roman"/>
                <w:sz w:val="20"/>
              </w:rPr>
              <w:t>Класс опасности</w:t>
            </w:r>
          </w:p>
        </w:tc>
        <w:tc>
          <w:tcPr>
            <w:tcW w:w="715" w:type="pct"/>
            <w:vMerge w:val="restart"/>
            <w:vAlign w:val="center"/>
          </w:tcPr>
          <w:p w:rsidR="004542D6" w:rsidRPr="004542D6" w:rsidRDefault="004542D6" w:rsidP="004542D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542D6">
              <w:rPr>
                <w:rFonts w:ascii="Times New Roman" w:hAnsi="Times New Roman" w:cs="Times New Roman"/>
                <w:sz w:val="20"/>
              </w:rPr>
              <w:t>Особенности воздействия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Merge/>
            <w:vAlign w:val="center"/>
          </w:tcPr>
          <w:p w:rsidR="004542D6" w:rsidRPr="004542D6" w:rsidRDefault="004542D6" w:rsidP="004542D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1" w:type="pct"/>
            <w:vMerge/>
            <w:vAlign w:val="center"/>
          </w:tcPr>
          <w:p w:rsidR="004542D6" w:rsidRPr="004542D6" w:rsidRDefault="004542D6" w:rsidP="004542D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542D6">
              <w:rPr>
                <w:rFonts w:ascii="Times New Roman" w:hAnsi="Times New Roman" w:cs="Times New Roman"/>
                <w:sz w:val="20"/>
              </w:rPr>
              <w:t>Максимальная разовая</w:t>
            </w:r>
          </w:p>
          <w:p w:rsidR="004542D6" w:rsidRPr="004542D6" w:rsidRDefault="004542D6" w:rsidP="004542D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542D6">
              <w:rPr>
                <w:rFonts w:ascii="Times New Roman" w:hAnsi="Times New Roman" w:cs="Times New Roman"/>
                <w:sz w:val="20"/>
              </w:rPr>
              <w:t>≤30 мин</w:t>
            </w:r>
          </w:p>
        </w:tc>
        <w:tc>
          <w:tcPr>
            <w:tcW w:w="1069" w:type="pct"/>
            <w:vAlign w:val="center"/>
          </w:tcPr>
          <w:p w:rsidR="004542D6" w:rsidRPr="004542D6" w:rsidRDefault="00506025" w:rsidP="004542D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542D6">
              <w:rPr>
                <w:rFonts w:ascii="Times New Roman" w:hAnsi="Times New Roman" w:cs="Times New Roman"/>
                <w:sz w:val="20"/>
              </w:rPr>
              <w:t>Среднесуточная; воздействие</w:t>
            </w:r>
          </w:p>
          <w:p w:rsidR="004542D6" w:rsidRPr="004542D6" w:rsidRDefault="004542D6" w:rsidP="004542D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542D6">
              <w:rPr>
                <w:rFonts w:ascii="Times New Roman" w:hAnsi="Times New Roman" w:cs="Times New Roman"/>
                <w:sz w:val="20"/>
              </w:rPr>
              <w:t>&gt;30 мин</w:t>
            </w:r>
          </w:p>
        </w:tc>
        <w:tc>
          <w:tcPr>
            <w:tcW w:w="714" w:type="pct"/>
            <w:vMerge/>
            <w:vAlign w:val="center"/>
          </w:tcPr>
          <w:p w:rsidR="004542D6" w:rsidRPr="004542D6" w:rsidRDefault="004542D6" w:rsidP="004542D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15" w:type="pct"/>
            <w:vMerge/>
            <w:vAlign w:val="center"/>
          </w:tcPr>
          <w:p w:rsidR="004542D6" w:rsidRPr="004542D6" w:rsidRDefault="004542D6" w:rsidP="004542D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Азота диоксид</w:t>
            </w:r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2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0,085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0,04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2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  <w:vertAlign w:val="superscript"/>
              </w:rPr>
            </w:pPr>
            <w:r w:rsidRPr="004542D6">
              <w:rPr>
                <w:sz w:val="20"/>
              </w:rPr>
              <w:t>О</w:t>
            </w:r>
            <w:r w:rsidRPr="004542D6">
              <w:rPr>
                <w:sz w:val="20"/>
                <w:vertAlign w:val="superscript"/>
              </w:rPr>
              <w:t>*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Азота оксиды</w:t>
            </w:r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0,6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0.06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3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О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Азотная кислота</w:t>
            </w:r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2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0,4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0,15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2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Акролеин</w:t>
            </w:r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0,2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0,03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0,03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3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Алюминия оксид</w:t>
            </w:r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6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0,2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0,04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4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Аммиак</w:t>
            </w:r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20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0,2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0,04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4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Ацетон</w:t>
            </w:r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20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0,2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0,04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4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 xml:space="preserve">Аэрозоль ванадия </w:t>
            </w:r>
            <w:proofErr w:type="spellStart"/>
            <w:r w:rsidRPr="004542D6">
              <w:rPr>
                <w:sz w:val="20"/>
              </w:rPr>
              <w:t>пентаоксида</w:t>
            </w:r>
            <w:proofErr w:type="spellEnd"/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0,002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Бензол</w:t>
            </w:r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1,5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2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К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Винилацетат</w:t>
            </w:r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10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0,15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0,15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3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Вольфрам</w:t>
            </w:r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6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3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Вольфрамовый ангидрид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6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0,15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3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proofErr w:type="spellStart"/>
            <w:r w:rsidRPr="004542D6">
              <w:rPr>
                <w:sz w:val="20"/>
              </w:rPr>
              <w:t>Гексан</w:t>
            </w:r>
            <w:proofErr w:type="spellEnd"/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300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60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4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Дихлорэтан</w:t>
            </w:r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10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3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2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Кремния диоксид</w:t>
            </w:r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0,15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0,06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3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Ксилол</w:t>
            </w:r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50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0,2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0,2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3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Метанол</w:t>
            </w:r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0,5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3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Озон</w:t>
            </w:r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0,16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0,03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О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Полипропилен</w:t>
            </w:r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10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3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3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3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Ртуть</w:t>
            </w:r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0,01/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0,005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0,0003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Серная кислота</w:t>
            </w:r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0,3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2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Сернистый ангидрид</w:t>
            </w:r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10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0,5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0,05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3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Сода кальцинированная</w:t>
            </w:r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2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3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lastRenderedPageBreak/>
              <w:t>Соляная кислота</w:t>
            </w:r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2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Толуол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50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0,6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0,6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3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Углерода оксид</w:t>
            </w:r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20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3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4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tcBorders>
              <w:bottom w:val="nil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Фенол</w:t>
            </w:r>
          </w:p>
        </w:tc>
        <w:tc>
          <w:tcPr>
            <w:tcW w:w="581" w:type="pct"/>
            <w:tcBorders>
              <w:bottom w:val="nil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0,3</w:t>
            </w:r>
          </w:p>
        </w:tc>
        <w:tc>
          <w:tcPr>
            <w:tcW w:w="957" w:type="pct"/>
            <w:tcBorders>
              <w:bottom w:val="nil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0,01</w:t>
            </w:r>
          </w:p>
        </w:tc>
        <w:tc>
          <w:tcPr>
            <w:tcW w:w="1069" w:type="pct"/>
            <w:tcBorders>
              <w:bottom w:val="nil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0,003</w:t>
            </w:r>
          </w:p>
        </w:tc>
        <w:tc>
          <w:tcPr>
            <w:tcW w:w="714" w:type="pct"/>
            <w:tcBorders>
              <w:bottom w:val="nil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2</w:t>
            </w:r>
          </w:p>
        </w:tc>
        <w:tc>
          <w:tcPr>
            <w:tcW w:w="715" w:type="pct"/>
            <w:tcBorders>
              <w:bottom w:val="nil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tcBorders>
              <w:top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Формальдегид</w:t>
            </w:r>
          </w:p>
        </w:tc>
        <w:tc>
          <w:tcPr>
            <w:tcW w:w="581" w:type="pct"/>
            <w:tcBorders>
              <w:top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0,5</w:t>
            </w:r>
          </w:p>
        </w:tc>
        <w:tc>
          <w:tcPr>
            <w:tcW w:w="957" w:type="pct"/>
            <w:tcBorders>
              <w:top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0,035</w:t>
            </w:r>
          </w:p>
        </w:tc>
        <w:tc>
          <w:tcPr>
            <w:tcW w:w="1069" w:type="pct"/>
            <w:tcBorders>
              <w:top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0,003</w:t>
            </w:r>
          </w:p>
        </w:tc>
        <w:tc>
          <w:tcPr>
            <w:tcW w:w="714" w:type="pct"/>
            <w:tcBorders>
              <w:top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2</w:t>
            </w:r>
          </w:p>
        </w:tc>
        <w:tc>
          <w:tcPr>
            <w:tcW w:w="715" w:type="pct"/>
            <w:tcBorders>
              <w:top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О, А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Хлор</w:t>
            </w:r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0,03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2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О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Хрома оксид</w:t>
            </w:r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3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 xml:space="preserve">Хрома </w:t>
            </w:r>
            <w:proofErr w:type="spellStart"/>
            <w:r w:rsidRPr="004542D6">
              <w:rPr>
                <w:sz w:val="20"/>
              </w:rPr>
              <w:t>триоксид</w:t>
            </w:r>
            <w:proofErr w:type="spellEnd"/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0,01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0,0015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0,0015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К, А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Цементная пыль</w:t>
            </w:r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6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4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proofErr w:type="spellStart"/>
            <w:r w:rsidRPr="004542D6">
              <w:rPr>
                <w:sz w:val="20"/>
              </w:rPr>
              <w:t>Этилендиамин</w:t>
            </w:r>
            <w:proofErr w:type="spellEnd"/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2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0,001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0,001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3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</w:tr>
      <w:tr w:rsidR="004542D6" w:rsidRPr="004542D6" w:rsidTr="003716FA">
        <w:trPr>
          <w:trHeight w:val="458"/>
          <w:jc w:val="center"/>
        </w:trPr>
        <w:tc>
          <w:tcPr>
            <w:tcW w:w="96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Этанол</w:t>
            </w:r>
          </w:p>
        </w:tc>
        <w:tc>
          <w:tcPr>
            <w:tcW w:w="58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1000</w:t>
            </w:r>
          </w:p>
        </w:tc>
        <w:tc>
          <w:tcPr>
            <w:tcW w:w="957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</w:t>
            </w:r>
          </w:p>
        </w:tc>
        <w:tc>
          <w:tcPr>
            <w:tcW w:w="1069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</w:t>
            </w:r>
          </w:p>
        </w:tc>
        <w:tc>
          <w:tcPr>
            <w:tcW w:w="714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4</w:t>
            </w:r>
          </w:p>
        </w:tc>
        <w:tc>
          <w:tcPr>
            <w:tcW w:w="715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-</w:t>
            </w:r>
          </w:p>
        </w:tc>
      </w:tr>
    </w:tbl>
    <w:p w:rsidR="004542D6" w:rsidRPr="004542D6" w:rsidRDefault="004542D6" w:rsidP="004542D6">
      <w:pPr>
        <w:pStyle w:val="a5"/>
        <w:spacing w:after="0" w:line="276" w:lineRule="auto"/>
        <w:rPr>
          <w:sz w:val="22"/>
          <w:szCs w:val="22"/>
        </w:rPr>
      </w:pPr>
    </w:p>
    <w:p w:rsidR="004542D6" w:rsidRPr="004542D6" w:rsidRDefault="004542D6" w:rsidP="003716FA">
      <w:pPr>
        <w:pStyle w:val="a5"/>
        <w:spacing w:after="0" w:line="276" w:lineRule="auto"/>
        <w:ind w:firstLine="280"/>
        <w:jc w:val="both"/>
        <w:rPr>
          <w:sz w:val="22"/>
          <w:szCs w:val="22"/>
        </w:rPr>
      </w:pPr>
      <w:r w:rsidRPr="004542D6">
        <w:rPr>
          <w:sz w:val="22"/>
          <w:szCs w:val="22"/>
        </w:rPr>
        <w:t xml:space="preserve">Примечание: </w:t>
      </w:r>
      <w:r w:rsidRPr="004542D6">
        <w:rPr>
          <w:i/>
          <w:sz w:val="22"/>
          <w:szCs w:val="22"/>
        </w:rPr>
        <w:t>О</w:t>
      </w:r>
      <w:r w:rsidRPr="004542D6">
        <w:rPr>
          <w:sz w:val="22"/>
          <w:szCs w:val="22"/>
        </w:rPr>
        <w:t xml:space="preserve"> – вещества с остронаправленным действием, за содержанием которых в воздухе требуется автоматический контроль; </w:t>
      </w:r>
      <w:r w:rsidRPr="004542D6">
        <w:rPr>
          <w:i/>
          <w:sz w:val="22"/>
          <w:szCs w:val="22"/>
        </w:rPr>
        <w:t>А</w:t>
      </w:r>
      <w:r w:rsidRPr="004542D6">
        <w:rPr>
          <w:sz w:val="22"/>
          <w:szCs w:val="22"/>
        </w:rPr>
        <w:t xml:space="preserve"> – вещества, способные вызвать аллергические заболевания в производственных условиях; </w:t>
      </w:r>
      <w:r w:rsidRPr="004542D6">
        <w:rPr>
          <w:i/>
          <w:sz w:val="22"/>
          <w:szCs w:val="22"/>
        </w:rPr>
        <w:t>К</w:t>
      </w:r>
      <w:r w:rsidRPr="004542D6">
        <w:rPr>
          <w:sz w:val="22"/>
          <w:szCs w:val="22"/>
        </w:rPr>
        <w:t xml:space="preserve"> – канцерогены, </w:t>
      </w:r>
      <w:r w:rsidRPr="004542D6">
        <w:rPr>
          <w:i/>
          <w:sz w:val="22"/>
          <w:szCs w:val="22"/>
        </w:rPr>
        <w:t>Ф</w:t>
      </w:r>
      <w:r w:rsidRPr="004542D6">
        <w:rPr>
          <w:sz w:val="22"/>
          <w:szCs w:val="22"/>
        </w:rPr>
        <w:t xml:space="preserve"> – аэрозоли преимущественно </w:t>
      </w:r>
      <w:proofErr w:type="spellStart"/>
      <w:r w:rsidRPr="004542D6">
        <w:rPr>
          <w:sz w:val="22"/>
          <w:szCs w:val="22"/>
        </w:rPr>
        <w:t>фиброгенного</w:t>
      </w:r>
      <w:proofErr w:type="spellEnd"/>
      <w:r w:rsidRPr="004542D6">
        <w:rPr>
          <w:sz w:val="22"/>
          <w:szCs w:val="22"/>
        </w:rPr>
        <w:t xml:space="preserve"> действия.</w:t>
      </w:r>
    </w:p>
    <w:p w:rsidR="004542D6" w:rsidRPr="004542D6" w:rsidRDefault="004542D6" w:rsidP="004542D6">
      <w:pPr>
        <w:pStyle w:val="a5"/>
        <w:spacing w:after="0" w:line="276" w:lineRule="auto"/>
        <w:ind w:firstLine="280"/>
        <w:rPr>
          <w:sz w:val="22"/>
          <w:szCs w:val="22"/>
        </w:rPr>
      </w:pPr>
    </w:p>
    <w:p w:rsidR="004542D6" w:rsidRPr="004542D6" w:rsidRDefault="004542D6" w:rsidP="003716FA">
      <w:pPr>
        <w:pStyle w:val="a5"/>
        <w:spacing w:after="0" w:line="276" w:lineRule="auto"/>
        <w:ind w:firstLine="280"/>
        <w:jc w:val="both"/>
        <w:rPr>
          <w:sz w:val="22"/>
          <w:szCs w:val="22"/>
        </w:rPr>
      </w:pPr>
      <w:r w:rsidRPr="004542D6">
        <w:rPr>
          <w:sz w:val="22"/>
          <w:szCs w:val="22"/>
        </w:rPr>
        <w:t xml:space="preserve">3.3. Выбрав вариант задания из табл. </w:t>
      </w:r>
      <w:r w:rsidR="00506025" w:rsidRPr="004542D6">
        <w:rPr>
          <w:sz w:val="22"/>
          <w:szCs w:val="22"/>
        </w:rPr>
        <w:t>1.3,</w:t>
      </w:r>
      <w:r w:rsidRPr="004542D6">
        <w:rPr>
          <w:sz w:val="22"/>
          <w:szCs w:val="22"/>
        </w:rPr>
        <w:t xml:space="preserve"> заполнить графы 1…3 табл. 1.1.</w:t>
      </w:r>
    </w:p>
    <w:p w:rsidR="004542D6" w:rsidRPr="004542D6" w:rsidRDefault="004542D6" w:rsidP="003716FA">
      <w:pPr>
        <w:pStyle w:val="a5"/>
        <w:spacing w:after="0" w:line="276" w:lineRule="auto"/>
        <w:ind w:firstLine="280"/>
        <w:jc w:val="both"/>
        <w:rPr>
          <w:sz w:val="22"/>
          <w:szCs w:val="22"/>
        </w:rPr>
      </w:pPr>
      <w:r w:rsidRPr="004542D6">
        <w:rPr>
          <w:sz w:val="22"/>
          <w:szCs w:val="22"/>
        </w:rPr>
        <w:t xml:space="preserve">3.4. Сопоставить заданные по варианту (см. табл. 1.3.) концентрации вещества с предельно допустимыми (табл. 1.2.) и сделать вывод о соответствии нормам содержания каждого из веществ в графах 9…11 табл. </w:t>
      </w:r>
      <w:r w:rsidR="00506025" w:rsidRPr="004542D6">
        <w:rPr>
          <w:sz w:val="22"/>
          <w:szCs w:val="22"/>
        </w:rPr>
        <w:t>1.1.</w:t>
      </w:r>
      <w:r w:rsidRPr="004542D6">
        <w:rPr>
          <w:sz w:val="22"/>
          <w:szCs w:val="22"/>
        </w:rPr>
        <w:t xml:space="preserve"> т.е. </w:t>
      </w:r>
      <w:proofErr w:type="gramStart"/>
      <w:r w:rsidRPr="004542D6">
        <w:rPr>
          <w:sz w:val="22"/>
          <w:szCs w:val="22"/>
        </w:rPr>
        <w:t>&lt; ПДК</w:t>
      </w:r>
      <w:proofErr w:type="gramEnd"/>
      <w:r w:rsidRPr="004542D6">
        <w:rPr>
          <w:sz w:val="22"/>
          <w:szCs w:val="22"/>
        </w:rPr>
        <w:t xml:space="preserve">, &gt; ПДК, = ПДК, обозначая соответствие нормам знаком «+», а несоответствие знаком «-». </w:t>
      </w:r>
    </w:p>
    <w:p w:rsidR="004542D6" w:rsidRPr="004542D6" w:rsidRDefault="004542D6" w:rsidP="003716FA">
      <w:pPr>
        <w:pStyle w:val="a5"/>
        <w:spacing w:after="0" w:line="276" w:lineRule="auto"/>
        <w:ind w:firstLine="280"/>
        <w:jc w:val="both"/>
        <w:rPr>
          <w:sz w:val="22"/>
          <w:szCs w:val="22"/>
        </w:rPr>
      </w:pPr>
      <w:r w:rsidRPr="004542D6">
        <w:rPr>
          <w:sz w:val="22"/>
          <w:szCs w:val="22"/>
        </w:rPr>
        <w:t>3.5. Подписать отчёт и сдать преподавателю.</w:t>
      </w:r>
    </w:p>
    <w:p w:rsidR="004542D6" w:rsidRPr="004542D6" w:rsidRDefault="004542D6" w:rsidP="003716FA">
      <w:pPr>
        <w:pStyle w:val="a5"/>
        <w:spacing w:after="0" w:line="276" w:lineRule="auto"/>
        <w:ind w:firstLine="280"/>
        <w:jc w:val="both"/>
        <w:rPr>
          <w:sz w:val="22"/>
          <w:szCs w:val="22"/>
        </w:rPr>
      </w:pPr>
    </w:p>
    <w:p w:rsidR="004542D6" w:rsidRPr="004542D6" w:rsidRDefault="004542D6" w:rsidP="003716FA">
      <w:pPr>
        <w:pStyle w:val="a5"/>
        <w:spacing w:after="0" w:line="276" w:lineRule="auto"/>
        <w:ind w:firstLine="280"/>
        <w:jc w:val="both"/>
        <w:rPr>
          <w:sz w:val="22"/>
          <w:szCs w:val="22"/>
        </w:rPr>
      </w:pPr>
      <w:r w:rsidRPr="004542D6">
        <w:rPr>
          <w:sz w:val="22"/>
          <w:szCs w:val="22"/>
        </w:rPr>
        <w:t>Примечание. В настоящем задании рассматривается только независимое действие представленных в варианте вредных веществ.</w:t>
      </w:r>
    </w:p>
    <w:p w:rsidR="004542D6" w:rsidRPr="004542D6" w:rsidRDefault="004542D6" w:rsidP="004542D6">
      <w:pPr>
        <w:pStyle w:val="a5"/>
        <w:spacing w:after="0" w:line="276" w:lineRule="auto"/>
        <w:jc w:val="center"/>
        <w:rPr>
          <w:sz w:val="22"/>
          <w:szCs w:val="22"/>
        </w:rPr>
      </w:pPr>
    </w:p>
    <w:p w:rsidR="004542D6" w:rsidRPr="001F3F45" w:rsidRDefault="004542D6" w:rsidP="004542D6">
      <w:pPr>
        <w:pStyle w:val="a5"/>
        <w:spacing w:after="0" w:line="276" w:lineRule="auto"/>
        <w:jc w:val="center"/>
        <w:rPr>
          <w:i/>
          <w:caps/>
          <w:sz w:val="22"/>
          <w:szCs w:val="22"/>
        </w:rPr>
      </w:pPr>
      <w:r w:rsidRPr="004542D6">
        <w:rPr>
          <w:sz w:val="22"/>
          <w:szCs w:val="22"/>
        </w:rPr>
        <w:t>4</w:t>
      </w:r>
      <w:r w:rsidRPr="004542D6">
        <w:rPr>
          <w:i/>
          <w:sz w:val="22"/>
          <w:szCs w:val="22"/>
        </w:rPr>
        <w:t xml:space="preserve">. </w:t>
      </w:r>
      <w:r w:rsidR="00506025" w:rsidRPr="004542D6">
        <w:rPr>
          <w:i/>
          <w:sz w:val="22"/>
          <w:szCs w:val="22"/>
        </w:rPr>
        <w:t>Таблица 1.3</w:t>
      </w:r>
      <w:r w:rsidRPr="004542D6">
        <w:rPr>
          <w:i/>
          <w:sz w:val="22"/>
          <w:szCs w:val="22"/>
        </w:rPr>
        <w:t>.</w:t>
      </w:r>
      <w:r w:rsidRPr="004542D6">
        <w:rPr>
          <w:sz w:val="22"/>
          <w:szCs w:val="22"/>
        </w:rPr>
        <w:t xml:space="preserve"> </w:t>
      </w:r>
      <w:r w:rsidR="001F3F45" w:rsidRPr="001F3F45">
        <w:rPr>
          <w:i/>
          <w:sz w:val="22"/>
          <w:szCs w:val="22"/>
        </w:rPr>
        <w:t>Варианты заданий к лабораторной работе по теме «оценка воздействия вредных веществ, содержащихся в воздухе»</w:t>
      </w:r>
    </w:p>
    <w:p w:rsidR="004542D6" w:rsidRPr="004542D6" w:rsidRDefault="004542D6" w:rsidP="004542D6">
      <w:pPr>
        <w:pStyle w:val="a5"/>
        <w:spacing w:after="0" w:line="276" w:lineRule="auto"/>
        <w:rPr>
          <w:b/>
          <w:i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1"/>
        <w:gridCol w:w="4778"/>
        <w:gridCol w:w="4343"/>
      </w:tblGrid>
      <w:tr w:rsidR="004542D6" w:rsidRPr="004542D6" w:rsidTr="004542D6">
        <w:trPr>
          <w:cantSplit/>
          <w:trHeight w:hRule="exact" w:val="1134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ind w:left="113" w:right="113"/>
              <w:rPr>
                <w:sz w:val="20"/>
              </w:rPr>
            </w:pPr>
            <w:r w:rsidRPr="004542D6">
              <w:rPr>
                <w:sz w:val="20"/>
              </w:rPr>
              <w:t>Вариант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jc w:val="center"/>
              <w:rPr>
                <w:sz w:val="24"/>
                <w:szCs w:val="24"/>
              </w:rPr>
            </w:pPr>
            <w:r w:rsidRPr="004542D6">
              <w:rPr>
                <w:sz w:val="24"/>
                <w:szCs w:val="24"/>
              </w:rPr>
              <w:t>Вещество</w:t>
            </w:r>
          </w:p>
        </w:tc>
        <w:tc>
          <w:tcPr>
            <w:tcW w:w="219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2D6" w:rsidRPr="004542D6" w:rsidRDefault="00506025" w:rsidP="004542D6">
            <w:pPr>
              <w:pStyle w:val="a5"/>
              <w:spacing w:after="0" w:line="276" w:lineRule="auto"/>
              <w:jc w:val="center"/>
              <w:rPr>
                <w:sz w:val="24"/>
                <w:szCs w:val="24"/>
              </w:rPr>
            </w:pPr>
            <w:r w:rsidRPr="004542D6">
              <w:rPr>
                <w:sz w:val="24"/>
                <w:szCs w:val="24"/>
              </w:rPr>
              <w:t>Фактическая концентрация</w:t>
            </w:r>
          </w:p>
        </w:tc>
      </w:tr>
      <w:tr w:rsidR="004542D6" w:rsidRPr="004542D6" w:rsidTr="004542D6">
        <w:trPr>
          <w:trHeight w:hRule="exact" w:val="1681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Фенол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Азота оксиды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Углерода 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Вольфрам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Полипропилен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Ацетон</w:t>
            </w:r>
          </w:p>
        </w:tc>
        <w:tc>
          <w:tcPr>
            <w:tcW w:w="2191" w:type="pct"/>
            <w:tcBorders>
              <w:top w:val="single" w:sz="4" w:space="0" w:color="auto"/>
              <w:bottom w:val="nil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0,001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10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0,5</w:t>
            </w:r>
          </w:p>
        </w:tc>
      </w:tr>
      <w:tr w:rsidR="004542D6" w:rsidRPr="004542D6" w:rsidTr="004542D6">
        <w:trPr>
          <w:trHeight w:hRule="exact" w:val="1717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02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Аммиак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Ацетон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Бензол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Озон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bookmarkStart w:id="0" w:name="OLE_LINK2"/>
            <w:r w:rsidRPr="004542D6">
              <w:rPr>
                <w:sz w:val="20"/>
              </w:rPr>
              <w:t>Дихлорэтан</w:t>
            </w:r>
            <w:bookmarkEnd w:id="0"/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Фенол</w:t>
            </w:r>
          </w:p>
        </w:tc>
        <w:tc>
          <w:tcPr>
            <w:tcW w:w="2191" w:type="pct"/>
            <w:tcBorders>
              <w:top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150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0,001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0,5</w:t>
            </w:r>
          </w:p>
        </w:tc>
      </w:tr>
      <w:tr w:rsidR="004542D6" w:rsidRPr="004542D6" w:rsidTr="004542D6">
        <w:trPr>
          <w:trHeight w:hRule="exact" w:val="1752"/>
          <w:jc w:val="center"/>
        </w:trPr>
        <w:tc>
          <w:tcPr>
            <w:tcW w:w="3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03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</w:tc>
        <w:tc>
          <w:tcPr>
            <w:tcW w:w="2410" w:type="pct"/>
            <w:tcBorders>
              <w:lef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Акролеин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Дихлорэтан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Хлор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Углерода 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Сернистый ангидрид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Хрома оксид</w:t>
            </w:r>
          </w:p>
        </w:tc>
        <w:tc>
          <w:tcPr>
            <w:tcW w:w="219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4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0,02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10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0,03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</w:t>
            </w:r>
          </w:p>
        </w:tc>
      </w:tr>
      <w:tr w:rsidR="004542D6" w:rsidRPr="004542D6" w:rsidTr="004542D6">
        <w:trPr>
          <w:trHeight w:hRule="exact" w:val="1641"/>
          <w:jc w:val="center"/>
        </w:trPr>
        <w:tc>
          <w:tcPr>
            <w:tcW w:w="3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04</w:t>
            </w:r>
          </w:p>
        </w:tc>
        <w:tc>
          <w:tcPr>
            <w:tcW w:w="2410" w:type="pct"/>
            <w:tcBorders>
              <w:lef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Озон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Метиловый спирт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Ксилол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Азота диоксид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Формальдегид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Толуол</w:t>
            </w:r>
          </w:p>
        </w:tc>
        <w:tc>
          <w:tcPr>
            <w:tcW w:w="219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0,2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0,05</w:t>
            </w:r>
          </w:p>
        </w:tc>
      </w:tr>
      <w:tr w:rsidR="004542D6" w:rsidRPr="004542D6" w:rsidTr="00506025">
        <w:trPr>
          <w:trHeight w:hRule="exact" w:val="1707"/>
          <w:jc w:val="center"/>
        </w:trPr>
        <w:tc>
          <w:tcPr>
            <w:tcW w:w="3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</w:tc>
        <w:tc>
          <w:tcPr>
            <w:tcW w:w="2410" w:type="pct"/>
            <w:tcBorders>
              <w:lef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bookmarkStart w:id="1" w:name="OLE_LINK1"/>
            <w:r w:rsidRPr="004542D6">
              <w:rPr>
                <w:sz w:val="20"/>
              </w:rPr>
              <w:t>Акролеин</w:t>
            </w:r>
            <w:bookmarkEnd w:id="1"/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Дихлорэтан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Озон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Углерода 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Формальдегид</w:t>
            </w:r>
          </w:p>
          <w:p w:rsidR="004542D6" w:rsidRPr="004542D6" w:rsidRDefault="004542D6" w:rsidP="00506025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Вольфрам</w:t>
            </w:r>
          </w:p>
        </w:tc>
        <w:tc>
          <w:tcPr>
            <w:tcW w:w="219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0,02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4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</w:tc>
      </w:tr>
      <w:tr w:rsidR="004542D6" w:rsidRPr="004542D6" w:rsidTr="00506025">
        <w:trPr>
          <w:trHeight w:hRule="exact" w:val="1703"/>
          <w:jc w:val="center"/>
        </w:trPr>
        <w:tc>
          <w:tcPr>
            <w:tcW w:w="3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06</w:t>
            </w:r>
          </w:p>
        </w:tc>
        <w:tc>
          <w:tcPr>
            <w:tcW w:w="2410" w:type="pct"/>
            <w:tcBorders>
              <w:lef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Азота диоксид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Аммиак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Хрома 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Сернистый ангидрид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Ртуть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Акролеин</w:t>
            </w:r>
          </w:p>
        </w:tc>
        <w:tc>
          <w:tcPr>
            <w:tcW w:w="219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0,04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0,2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0,001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0,01</w:t>
            </w:r>
          </w:p>
        </w:tc>
      </w:tr>
      <w:tr w:rsidR="004542D6" w:rsidRPr="004542D6" w:rsidTr="00506025">
        <w:trPr>
          <w:trHeight w:hRule="exact" w:val="1711"/>
          <w:jc w:val="center"/>
        </w:trPr>
        <w:tc>
          <w:tcPr>
            <w:tcW w:w="3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07</w:t>
            </w:r>
          </w:p>
        </w:tc>
        <w:tc>
          <w:tcPr>
            <w:tcW w:w="2410" w:type="pct"/>
            <w:tcBorders>
              <w:lef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Этиловый спирт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Углерода 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Озон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Серная кислота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Соляная кислота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Сернистый ангидрид</w:t>
            </w:r>
          </w:p>
        </w:tc>
        <w:tc>
          <w:tcPr>
            <w:tcW w:w="219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150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0,5</w:t>
            </w:r>
          </w:p>
        </w:tc>
      </w:tr>
      <w:tr w:rsidR="004542D6" w:rsidRPr="004542D6" w:rsidTr="00506025">
        <w:trPr>
          <w:trHeight w:hRule="exact" w:val="1711"/>
          <w:jc w:val="center"/>
        </w:trPr>
        <w:tc>
          <w:tcPr>
            <w:tcW w:w="3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08</w:t>
            </w:r>
          </w:p>
          <w:p w:rsidR="004542D6" w:rsidRPr="004542D6" w:rsidRDefault="004542D6" w:rsidP="004542D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pct"/>
            <w:tcBorders>
              <w:lef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Аммиак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Азота диоксид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Вольфрамовый ангидрид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Хрома 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Озон</w:t>
            </w:r>
          </w:p>
          <w:p w:rsidR="004542D6" w:rsidRPr="004542D6" w:rsidRDefault="004542D6" w:rsidP="00506025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Дихлорэтан</w:t>
            </w:r>
          </w:p>
        </w:tc>
        <w:tc>
          <w:tcPr>
            <w:tcW w:w="219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0,2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0,001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</w:t>
            </w:r>
          </w:p>
        </w:tc>
      </w:tr>
      <w:tr w:rsidR="004542D6" w:rsidRPr="004542D6" w:rsidTr="00506025">
        <w:trPr>
          <w:trHeight w:hRule="exact" w:val="1692"/>
          <w:jc w:val="center"/>
        </w:trPr>
        <w:tc>
          <w:tcPr>
            <w:tcW w:w="3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09</w:t>
            </w:r>
          </w:p>
          <w:p w:rsidR="004542D6" w:rsidRPr="004542D6" w:rsidRDefault="004542D6" w:rsidP="004542D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4542D6" w:rsidRPr="004542D6" w:rsidRDefault="004542D6" w:rsidP="004542D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pct"/>
            <w:tcBorders>
              <w:lef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Азота диоксид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Озон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Углерода 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Дихлорэтан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Сода кальцинированная</w:t>
            </w:r>
          </w:p>
          <w:p w:rsidR="004542D6" w:rsidRPr="004542D6" w:rsidRDefault="004542D6" w:rsidP="00506025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Ртуть</w:t>
            </w:r>
          </w:p>
        </w:tc>
        <w:tc>
          <w:tcPr>
            <w:tcW w:w="219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0,001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10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0,001</w:t>
            </w:r>
          </w:p>
        </w:tc>
      </w:tr>
      <w:tr w:rsidR="004542D6" w:rsidRPr="004542D6" w:rsidTr="00506025">
        <w:trPr>
          <w:trHeight w:hRule="exact" w:val="1701"/>
          <w:jc w:val="center"/>
        </w:trPr>
        <w:tc>
          <w:tcPr>
            <w:tcW w:w="399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10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</w:tc>
        <w:tc>
          <w:tcPr>
            <w:tcW w:w="2410" w:type="pct"/>
            <w:tcBorders>
              <w:left w:val="single" w:sz="4" w:space="0" w:color="auto"/>
              <w:bottom w:val="nil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Ацетон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Углерода 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Кремния диоксид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Фенол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Формальдегид</w:t>
            </w:r>
          </w:p>
          <w:p w:rsidR="004542D6" w:rsidRPr="004542D6" w:rsidRDefault="004542D6" w:rsidP="00506025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Толуол</w:t>
            </w:r>
          </w:p>
        </w:tc>
        <w:tc>
          <w:tcPr>
            <w:tcW w:w="2191" w:type="pct"/>
            <w:tcBorders>
              <w:bottom w:val="nil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0,2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0,2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0,003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0,02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0,5</w:t>
            </w:r>
          </w:p>
        </w:tc>
      </w:tr>
      <w:tr w:rsidR="004542D6" w:rsidRPr="004542D6" w:rsidTr="004542D6">
        <w:trPr>
          <w:trHeight w:hRule="exact" w:val="1647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Азота оксиды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Алюминия 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Фенол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Бензол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Формальдегид</w:t>
            </w:r>
          </w:p>
          <w:p w:rsidR="004542D6" w:rsidRPr="004542D6" w:rsidRDefault="004542D6" w:rsidP="00506025">
            <w:pPr>
              <w:pStyle w:val="a5"/>
              <w:spacing w:after="0" w:line="276" w:lineRule="auto"/>
              <w:rPr>
                <w:sz w:val="20"/>
              </w:rPr>
            </w:pPr>
            <w:proofErr w:type="gramStart"/>
            <w:r w:rsidRPr="004542D6">
              <w:rPr>
                <w:sz w:val="20"/>
              </w:rPr>
              <w:t>Винил-ацетат</w:t>
            </w:r>
            <w:proofErr w:type="gramEnd"/>
          </w:p>
        </w:tc>
        <w:tc>
          <w:tcPr>
            <w:tcW w:w="2191" w:type="pct"/>
            <w:tcBorders>
              <w:top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</w:t>
            </w:r>
          </w:p>
        </w:tc>
      </w:tr>
      <w:tr w:rsidR="004542D6" w:rsidRPr="004542D6" w:rsidTr="004542D6">
        <w:trPr>
          <w:trHeight w:hRule="exact" w:val="1985"/>
          <w:jc w:val="center"/>
        </w:trPr>
        <w:tc>
          <w:tcPr>
            <w:tcW w:w="3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12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</w:tc>
        <w:tc>
          <w:tcPr>
            <w:tcW w:w="2410" w:type="pct"/>
            <w:tcBorders>
              <w:lef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Азотная кислота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Толуол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Винилацетат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Углерода 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Алюминия 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proofErr w:type="spellStart"/>
            <w:r w:rsidRPr="004542D6">
              <w:rPr>
                <w:sz w:val="20"/>
              </w:rPr>
              <w:t>Гексан</w:t>
            </w:r>
            <w:proofErr w:type="spellEnd"/>
          </w:p>
        </w:tc>
        <w:tc>
          <w:tcPr>
            <w:tcW w:w="219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0,6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10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0,01</w:t>
            </w:r>
          </w:p>
        </w:tc>
      </w:tr>
      <w:tr w:rsidR="004542D6" w:rsidRPr="004542D6" w:rsidTr="00506025">
        <w:trPr>
          <w:trHeight w:hRule="exact" w:val="1749"/>
          <w:jc w:val="center"/>
        </w:trPr>
        <w:tc>
          <w:tcPr>
            <w:tcW w:w="3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13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</w:tc>
        <w:tc>
          <w:tcPr>
            <w:tcW w:w="2410" w:type="pct"/>
            <w:tcBorders>
              <w:lef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Азота диоксид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Ацетон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Бензол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Фенол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Углерода оксид</w:t>
            </w:r>
          </w:p>
          <w:p w:rsidR="004542D6" w:rsidRPr="004542D6" w:rsidRDefault="004542D6" w:rsidP="00506025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Винилацетат</w:t>
            </w:r>
          </w:p>
        </w:tc>
        <w:tc>
          <w:tcPr>
            <w:tcW w:w="219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0,2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10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</w:t>
            </w:r>
          </w:p>
        </w:tc>
      </w:tr>
      <w:tr w:rsidR="004542D6" w:rsidRPr="004542D6" w:rsidTr="00506025">
        <w:trPr>
          <w:trHeight w:hRule="exact" w:val="1717"/>
          <w:jc w:val="center"/>
        </w:trPr>
        <w:tc>
          <w:tcPr>
            <w:tcW w:w="3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14</w:t>
            </w:r>
          </w:p>
        </w:tc>
        <w:tc>
          <w:tcPr>
            <w:tcW w:w="2410" w:type="pct"/>
            <w:tcBorders>
              <w:lef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Акролеин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Дихлорэтан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Хлор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 xml:space="preserve">Хрома </w:t>
            </w:r>
            <w:proofErr w:type="spellStart"/>
            <w:r w:rsidRPr="004542D6">
              <w:rPr>
                <w:sz w:val="20"/>
              </w:rPr>
              <w:t>триоксид</w:t>
            </w:r>
            <w:proofErr w:type="spellEnd"/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Ксилол</w:t>
            </w:r>
          </w:p>
          <w:p w:rsidR="004542D6" w:rsidRPr="004542D6" w:rsidRDefault="004542D6" w:rsidP="00506025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Ацетон</w:t>
            </w:r>
          </w:p>
        </w:tc>
        <w:tc>
          <w:tcPr>
            <w:tcW w:w="219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0,3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150</w:t>
            </w:r>
          </w:p>
        </w:tc>
      </w:tr>
      <w:tr w:rsidR="004542D6" w:rsidRPr="004542D6" w:rsidTr="003716FA">
        <w:trPr>
          <w:trHeight w:hRule="exact" w:val="1701"/>
          <w:jc w:val="center"/>
        </w:trPr>
        <w:tc>
          <w:tcPr>
            <w:tcW w:w="3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15</w:t>
            </w:r>
          </w:p>
        </w:tc>
        <w:tc>
          <w:tcPr>
            <w:tcW w:w="2410" w:type="pct"/>
            <w:tcBorders>
              <w:lef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Углерода 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proofErr w:type="spellStart"/>
            <w:r w:rsidRPr="004542D6">
              <w:rPr>
                <w:sz w:val="20"/>
              </w:rPr>
              <w:t>Этилендиамин</w:t>
            </w:r>
            <w:proofErr w:type="spellEnd"/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Аммиак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Азота диоксид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Ацетон</w:t>
            </w:r>
          </w:p>
          <w:p w:rsidR="004542D6" w:rsidRPr="004542D6" w:rsidRDefault="004542D6" w:rsidP="003716FA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Бензол</w:t>
            </w:r>
          </w:p>
        </w:tc>
        <w:tc>
          <w:tcPr>
            <w:tcW w:w="219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10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100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0,05</w:t>
            </w:r>
          </w:p>
        </w:tc>
      </w:tr>
      <w:tr w:rsidR="004542D6" w:rsidRPr="004542D6" w:rsidTr="00506025">
        <w:trPr>
          <w:trHeight w:hRule="exact" w:val="1710"/>
          <w:jc w:val="center"/>
        </w:trPr>
        <w:tc>
          <w:tcPr>
            <w:tcW w:w="3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16</w:t>
            </w:r>
          </w:p>
        </w:tc>
        <w:tc>
          <w:tcPr>
            <w:tcW w:w="241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Серная кислота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Азотная кислота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Вольфрам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Кремния диоксид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Фенол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Ацетон</w:t>
            </w:r>
          </w:p>
        </w:tc>
        <w:tc>
          <w:tcPr>
            <w:tcW w:w="219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0,2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0,2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0,001</w:t>
            </w:r>
          </w:p>
        </w:tc>
      </w:tr>
      <w:tr w:rsidR="004542D6" w:rsidRPr="004542D6" w:rsidTr="00506025">
        <w:trPr>
          <w:trHeight w:hRule="exact" w:val="1691"/>
          <w:jc w:val="center"/>
        </w:trPr>
        <w:tc>
          <w:tcPr>
            <w:tcW w:w="3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17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Аммиак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Азота оксиды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Вольфрам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Алюминия 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Углерода оксид</w:t>
            </w:r>
          </w:p>
          <w:p w:rsidR="004542D6" w:rsidRPr="004542D6" w:rsidRDefault="004542D6" w:rsidP="00506025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Фенол</w:t>
            </w:r>
          </w:p>
        </w:tc>
        <w:tc>
          <w:tcPr>
            <w:tcW w:w="2191" w:type="pct"/>
            <w:tcBorders>
              <w:lef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0,001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4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0,01</w:t>
            </w:r>
          </w:p>
        </w:tc>
      </w:tr>
      <w:tr w:rsidR="004542D6" w:rsidRPr="004542D6" w:rsidTr="00506025">
        <w:trPr>
          <w:trHeight w:hRule="exact" w:val="1701"/>
          <w:jc w:val="center"/>
        </w:trPr>
        <w:tc>
          <w:tcPr>
            <w:tcW w:w="3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18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Ацетон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Фенол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Формальдегид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Полипропилен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Толуол</w:t>
            </w:r>
          </w:p>
          <w:p w:rsidR="004542D6" w:rsidRPr="004542D6" w:rsidRDefault="004542D6" w:rsidP="00506025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Винилацетат</w:t>
            </w:r>
          </w:p>
        </w:tc>
        <w:tc>
          <w:tcPr>
            <w:tcW w:w="219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0,3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0,005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0,02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8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0,07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0,15</w:t>
            </w:r>
          </w:p>
        </w:tc>
      </w:tr>
      <w:tr w:rsidR="004542D6" w:rsidRPr="004542D6" w:rsidTr="00506025">
        <w:trPr>
          <w:trHeight w:hRule="exact" w:val="1710"/>
          <w:jc w:val="center"/>
        </w:trPr>
        <w:tc>
          <w:tcPr>
            <w:tcW w:w="399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lastRenderedPageBreak/>
              <w:t>19</w:t>
            </w:r>
          </w:p>
        </w:tc>
        <w:tc>
          <w:tcPr>
            <w:tcW w:w="2410" w:type="pct"/>
            <w:tcBorders>
              <w:left w:val="single" w:sz="4" w:space="0" w:color="auto"/>
              <w:bottom w:val="nil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Метанол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Этанол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Цементная пыль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Углерода 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Ртуть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Ксилол</w:t>
            </w:r>
          </w:p>
        </w:tc>
        <w:tc>
          <w:tcPr>
            <w:tcW w:w="2191" w:type="pct"/>
            <w:tcBorders>
              <w:bottom w:val="nil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0,3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100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200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0,001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</w:tc>
      </w:tr>
      <w:tr w:rsidR="004542D6" w:rsidRPr="004542D6" w:rsidTr="00506025">
        <w:trPr>
          <w:trHeight w:hRule="exact" w:val="1694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20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Углерода 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Азота диоксид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Формальдегид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Акролеин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Дихлорэтан</w:t>
            </w:r>
          </w:p>
          <w:p w:rsidR="004542D6" w:rsidRPr="004542D6" w:rsidRDefault="004542D6" w:rsidP="00506025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Озон</w:t>
            </w:r>
          </w:p>
        </w:tc>
        <w:tc>
          <w:tcPr>
            <w:tcW w:w="2191" w:type="pct"/>
            <w:tcBorders>
              <w:top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10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1,0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0,02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0.01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0,02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</w:tc>
      </w:tr>
      <w:tr w:rsidR="004542D6" w:rsidRPr="004542D6" w:rsidTr="004542D6">
        <w:trPr>
          <w:trHeight w:hRule="exact" w:val="1985"/>
          <w:jc w:val="center"/>
        </w:trPr>
        <w:tc>
          <w:tcPr>
            <w:tcW w:w="3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21</w:t>
            </w:r>
          </w:p>
        </w:tc>
        <w:tc>
          <w:tcPr>
            <w:tcW w:w="2410" w:type="pct"/>
            <w:tcBorders>
              <w:lef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 xml:space="preserve">Аэрозоль ванадия </w:t>
            </w:r>
            <w:proofErr w:type="spellStart"/>
            <w:r w:rsidRPr="004542D6">
              <w:rPr>
                <w:sz w:val="20"/>
              </w:rPr>
              <w:t>пентаоксида</w:t>
            </w:r>
            <w:proofErr w:type="spellEnd"/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 xml:space="preserve">Хрома </w:t>
            </w:r>
            <w:proofErr w:type="spellStart"/>
            <w:r w:rsidRPr="004542D6">
              <w:rPr>
                <w:sz w:val="20"/>
              </w:rPr>
              <w:t>триоксид</w:t>
            </w:r>
            <w:proofErr w:type="spellEnd"/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Хлор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Углерода 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Азота диоксид</w:t>
            </w:r>
          </w:p>
          <w:p w:rsidR="004542D6" w:rsidRPr="004542D6" w:rsidRDefault="004542D6" w:rsidP="00506025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Озон</w:t>
            </w:r>
          </w:p>
        </w:tc>
        <w:tc>
          <w:tcPr>
            <w:tcW w:w="219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0,02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10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1,0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0.1</w:t>
            </w:r>
          </w:p>
        </w:tc>
      </w:tr>
      <w:tr w:rsidR="004542D6" w:rsidRPr="004542D6" w:rsidTr="00506025">
        <w:trPr>
          <w:trHeight w:hRule="exact" w:val="1561"/>
          <w:jc w:val="center"/>
        </w:trPr>
        <w:tc>
          <w:tcPr>
            <w:tcW w:w="3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22</w:t>
            </w:r>
          </w:p>
        </w:tc>
        <w:tc>
          <w:tcPr>
            <w:tcW w:w="2410" w:type="pct"/>
            <w:tcBorders>
              <w:lef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Сернистый ангидрид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Серная кислота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Вольфрамовый ангидрид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Хрома 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Азота диоксид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Аммиак</w:t>
            </w:r>
          </w:p>
        </w:tc>
        <w:tc>
          <w:tcPr>
            <w:tcW w:w="219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0,2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</w:tc>
      </w:tr>
      <w:tr w:rsidR="004542D6" w:rsidRPr="004542D6" w:rsidTr="003716FA">
        <w:trPr>
          <w:trHeight w:hRule="exact" w:val="1713"/>
          <w:jc w:val="center"/>
        </w:trPr>
        <w:tc>
          <w:tcPr>
            <w:tcW w:w="3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23</w:t>
            </w:r>
          </w:p>
        </w:tc>
        <w:tc>
          <w:tcPr>
            <w:tcW w:w="2410" w:type="pct"/>
            <w:tcBorders>
              <w:lef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Азота оксиды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Алюминия 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Формальдегид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Винилацетат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Бензол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Фенол</w:t>
            </w:r>
          </w:p>
        </w:tc>
        <w:tc>
          <w:tcPr>
            <w:tcW w:w="219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0,02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0,005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</w:tc>
      </w:tr>
      <w:tr w:rsidR="004542D6" w:rsidRPr="004542D6" w:rsidTr="00506025">
        <w:trPr>
          <w:trHeight w:hRule="exact" w:val="1711"/>
          <w:jc w:val="center"/>
        </w:trPr>
        <w:tc>
          <w:tcPr>
            <w:tcW w:w="3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24</w:t>
            </w:r>
          </w:p>
        </w:tc>
        <w:tc>
          <w:tcPr>
            <w:tcW w:w="2410" w:type="pct"/>
            <w:tcBorders>
              <w:lef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Аммиак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Азота оксиды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Углерода 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Фенол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Вольфрам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Алюминия оксид</w:t>
            </w:r>
          </w:p>
        </w:tc>
        <w:tc>
          <w:tcPr>
            <w:tcW w:w="219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0,005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4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</w:tc>
      </w:tr>
      <w:tr w:rsidR="004542D6" w:rsidRPr="004542D6" w:rsidTr="00506025">
        <w:trPr>
          <w:trHeight w:hRule="exact" w:val="1692"/>
          <w:jc w:val="center"/>
        </w:trPr>
        <w:tc>
          <w:tcPr>
            <w:tcW w:w="3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25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</w:tc>
        <w:tc>
          <w:tcPr>
            <w:tcW w:w="2410" w:type="pct"/>
            <w:tcBorders>
              <w:lef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Азотная кислота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Серная кислота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Ацетон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Кремния диоксид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Фенол</w:t>
            </w:r>
          </w:p>
          <w:p w:rsidR="004542D6" w:rsidRPr="004542D6" w:rsidRDefault="004542D6" w:rsidP="00506025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Озон</w:t>
            </w:r>
          </w:p>
        </w:tc>
        <w:tc>
          <w:tcPr>
            <w:tcW w:w="219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100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0,2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0,001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0,001</w:t>
            </w:r>
          </w:p>
        </w:tc>
      </w:tr>
      <w:tr w:rsidR="004542D6" w:rsidRPr="004542D6" w:rsidTr="00506025">
        <w:trPr>
          <w:trHeight w:hRule="exact" w:val="1701"/>
          <w:jc w:val="center"/>
        </w:trPr>
        <w:tc>
          <w:tcPr>
            <w:tcW w:w="3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26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</w:tc>
        <w:tc>
          <w:tcPr>
            <w:tcW w:w="2410" w:type="pct"/>
            <w:tcBorders>
              <w:lef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Ацетон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Озон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Фенол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Кремния диоксид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Фенол</w:t>
            </w:r>
          </w:p>
          <w:p w:rsidR="004542D6" w:rsidRPr="004542D6" w:rsidRDefault="004542D6" w:rsidP="00506025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Озон</w:t>
            </w:r>
          </w:p>
        </w:tc>
        <w:tc>
          <w:tcPr>
            <w:tcW w:w="219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0,02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0,9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0,05</w:t>
            </w:r>
          </w:p>
        </w:tc>
      </w:tr>
      <w:tr w:rsidR="004542D6" w:rsidRPr="004542D6" w:rsidTr="00506025">
        <w:trPr>
          <w:trHeight w:hRule="exact" w:val="1697"/>
          <w:jc w:val="center"/>
        </w:trPr>
        <w:tc>
          <w:tcPr>
            <w:tcW w:w="39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27</w:t>
            </w:r>
          </w:p>
        </w:tc>
        <w:tc>
          <w:tcPr>
            <w:tcW w:w="2410" w:type="pct"/>
            <w:tcBorders>
              <w:lef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Акролеин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Дихлорэтан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Озон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Углерода 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Вольфрам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Формальдегид</w:t>
            </w:r>
          </w:p>
        </w:tc>
        <w:tc>
          <w:tcPr>
            <w:tcW w:w="219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20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0,02</w:t>
            </w:r>
          </w:p>
        </w:tc>
      </w:tr>
      <w:tr w:rsidR="004542D6" w:rsidRPr="004542D6" w:rsidTr="00506025">
        <w:trPr>
          <w:trHeight w:hRule="exact" w:val="1708"/>
          <w:jc w:val="center"/>
        </w:trPr>
        <w:tc>
          <w:tcPr>
            <w:tcW w:w="399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28</w:t>
            </w:r>
          </w:p>
        </w:tc>
        <w:tc>
          <w:tcPr>
            <w:tcW w:w="2410" w:type="pct"/>
            <w:tcBorders>
              <w:left w:val="single" w:sz="4" w:space="0" w:color="auto"/>
              <w:bottom w:val="nil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Аммиак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Азота диоксид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Хрома 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Ксилол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Ртуть</w:t>
            </w:r>
          </w:p>
          <w:p w:rsidR="004542D6" w:rsidRPr="004542D6" w:rsidRDefault="004542D6" w:rsidP="00506025">
            <w:pPr>
              <w:pStyle w:val="a5"/>
              <w:spacing w:after="0" w:line="276" w:lineRule="auto"/>
              <w:rPr>
                <w:sz w:val="20"/>
              </w:rPr>
            </w:pPr>
            <w:proofErr w:type="spellStart"/>
            <w:r w:rsidRPr="004542D6">
              <w:rPr>
                <w:sz w:val="20"/>
              </w:rPr>
              <w:t>Гексан</w:t>
            </w:r>
            <w:proofErr w:type="spellEnd"/>
          </w:p>
        </w:tc>
        <w:tc>
          <w:tcPr>
            <w:tcW w:w="2191" w:type="pct"/>
            <w:tcBorders>
              <w:bottom w:val="nil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0,02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0,2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0,0005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0,01</w:t>
            </w:r>
          </w:p>
        </w:tc>
      </w:tr>
      <w:tr w:rsidR="004542D6" w:rsidRPr="004542D6" w:rsidTr="00506025">
        <w:trPr>
          <w:trHeight w:hRule="exact" w:val="1690"/>
          <w:jc w:val="center"/>
        </w:trPr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29</w:t>
            </w:r>
          </w:p>
        </w:tc>
        <w:tc>
          <w:tcPr>
            <w:tcW w:w="241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Озон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Азота диоксид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Углерода 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Хлор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 xml:space="preserve">Хрома </w:t>
            </w:r>
            <w:proofErr w:type="spellStart"/>
            <w:r w:rsidRPr="004542D6">
              <w:rPr>
                <w:sz w:val="20"/>
              </w:rPr>
              <w:t>триоксид</w:t>
            </w:r>
            <w:proofErr w:type="spellEnd"/>
          </w:p>
          <w:p w:rsidR="004542D6" w:rsidRPr="004542D6" w:rsidRDefault="004542D6" w:rsidP="00506025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 xml:space="preserve">Аэрозоль ванадия </w:t>
            </w:r>
            <w:proofErr w:type="spellStart"/>
            <w:r w:rsidRPr="004542D6">
              <w:rPr>
                <w:sz w:val="20"/>
              </w:rPr>
              <w:t>пентаоксида</w:t>
            </w:r>
            <w:proofErr w:type="spellEnd"/>
          </w:p>
        </w:tc>
        <w:tc>
          <w:tcPr>
            <w:tcW w:w="2191" w:type="pct"/>
            <w:tcBorders>
              <w:top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15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0,2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0,09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0,05</w:t>
            </w:r>
          </w:p>
        </w:tc>
      </w:tr>
      <w:tr w:rsidR="004542D6" w:rsidRPr="004542D6" w:rsidTr="004542D6">
        <w:trPr>
          <w:trHeight w:hRule="exact" w:val="1869"/>
          <w:jc w:val="center"/>
        </w:trPr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30</w:t>
            </w:r>
          </w:p>
        </w:tc>
        <w:tc>
          <w:tcPr>
            <w:tcW w:w="2410" w:type="pct"/>
            <w:tcBorders>
              <w:left w:val="single" w:sz="4" w:space="0" w:color="auto"/>
            </w:tcBorders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Аммиак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Азота диоксид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Хрома оксид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Соляная кислота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Серная кислота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proofErr w:type="spellStart"/>
            <w:r w:rsidRPr="004542D6">
              <w:rPr>
                <w:sz w:val="20"/>
              </w:rPr>
              <w:t>Сернитстый</w:t>
            </w:r>
            <w:proofErr w:type="spellEnd"/>
            <w:r w:rsidRPr="004542D6">
              <w:rPr>
                <w:sz w:val="20"/>
              </w:rPr>
              <w:t xml:space="preserve"> ангидрид</w:t>
            </w:r>
          </w:p>
        </w:tc>
        <w:tc>
          <w:tcPr>
            <w:tcW w:w="2191" w:type="pct"/>
            <w:vAlign w:val="center"/>
          </w:tcPr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0,4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0,5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0,18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4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0,04</w:t>
            </w:r>
          </w:p>
          <w:p w:rsidR="004542D6" w:rsidRPr="004542D6" w:rsidRDefault="004542D6" w:rsidP="004542D6">
            <w:pPr>
              <w:pStyle w:val="a5"/>
              <w:spacing w:after="0" w:line="276" w:lineRule="auto"/>
              <w:rPr>
                <w:sz w:val="20"/>
              </w:rPr>
            </w:pPr>
            <w:r w:rsidRPr="004542D6">
              <w:rPr>
                <w:sz w:val="20"/>
              </w:rPr>
              <w:t>0,4</w:t>
            </w:r>
          </w:p>
        </w:tc>
      </w:tr>
    </w:tbl>
    <w:p w:rsidR="003A4727" w:rsidRDefault="003A472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A76C94" w:rsidRPr="00A76C94" w:rsidRDefault="00A76C94" w:rsidP="003A7B59">
      <w:pPr>
        <w:numPr>
          <w:ilvl w:val="0"/>
          <w:numId w:val="4"/>
        </w:numPr>
        <w:spacing w:after="0" w:line="276" w:lineRule="auto"/>
        <w:ind w:firstLine="0"/>
        <w:jc w:val="center"/>
        <w:rPr>
          <w:rFonts w:ascii="Times New Roman" w:hAnsi="Times New Roman" w:cs="Times New Roman"/>
          <w:b/>
        </w:rPr>
      </w:pPr>
      <w:r w:rsidRPr="00A76C94">
        <w:rPr>
          <w:rFonts w:ascii="Times New Roman" w:hAnsi="Times New Roman" w:cs="Times New Roman"/>
          <w:b/>
        </w:rPr>
        <w:lastRenderedPageBreak/>
        <w:t>РАСЧЕТ НАГРУЗОК, СОЗДАВАЕМЫХ УДАРНОЙ ВОЛНОЙ</w:t>
      </w:r>
    </w:p>
    <w:p w:rsidR="00A76C94" w:rsidRPr="00A76C94" w:rsidRDefault="00A76C94" w:rsidP="00A76C94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A76C94" w:rsidRPr="00A76C94" w:rsidRDefault="00A76C94" w:rsidP="00A76C94">
      <w:pPr>
        <w:spacing w:after="0" w:line="276" w:lineRule="auto"/>
        <w:ind w:firstLine="280"/>
        <w:jc w:val="both"/>
        <w:rPr>
          <w:rFonts w:ascii="Times New Roman" w:hAnsi="Times New Roman" w:cs="Times New Roman"/>
          <w:caps/>
        </w:rPr>
      </w:pPr>
      <w:r w:rsidRPr="00A76C94">
        <w:rPr>
          <w:rFonts w:ascii="Times New Roman" w:hAnsi="Times New Roman" w:cs="Times New Roman"/>
          <w:caps/>
        </w:rPr>
        <w:t xml:space="preserve">1. </w:t>
      </w:r>
      <w:r w:rsidR="003A4727" w:rsidRPr="00A76C94">
        <w:rPr>
          <w:rFonts w:ascii="Times New Roman" w:hAnsi="Times New Roman" w:cs="Times New Roman"/>
          <w:caps/>
        </w:rPr>
        <w:t>ОБЩИЕ СВЕДЕНИЯ</w:t>
      </w:r>
      <w:r w:rsidRPr="00A76C94">
        <w:rPr>
          <w:rFonts w:ascii="Times New Roman" w:hAnsi="Times New Roman" w:cs="Times New Roman"/>
          <w:caps/>
        </w:rPr>
        <w:t xml:space="preserve">. </w:t>
      </w:r>
    </w:p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r w:rsidRPr="00A76C94">
        <w:rPr>
          <w:rFonts w:ascii="Times New Roman" w:hAnsi="Times New Roman" w:cs="Times New Roman"/>
          <w:sz w:val="22"/>
          <w:szCs w:val="22"/>
        </w:rPr>
        <w:t xml:space="preserve">Нагрузки, создаваемые ударной волной в результате взрыва емкостей со сжатым газом, взрыва </w:t>
      </w:r>
      <w:proofErr w:type="spellStart"/>
      <w:r w:rsidRPr="00A76C94">
        <w:rPr>
          <w:rFonts w:ascii="Times New Roman" w:hAnsi="Times New Roman" w:cs="Times New Roman"/>
          <w:sz w:val="22"/>
          <w:szCs w:val="22"/>
        </w:rPr>
        <w:t>газовоздушной</w:t>
      </w:r>
      <w:proofErr w:type="spellEnd"/>
      <w:r w:rsidRPr="00A76C94">
        <w:rPr>
          <w:rFonts w:ascii="Times New Roman" w:hAnsi="Times New Roman" w:cs="Times New Roman"/>
          <w:sz w:val="22"/>
          <w:szCs w:val="22"/>
        </w:rPr>
        <w:t xml:space="preserve"> смеси, воздушного и наземного ядерных взрывов, приводят к разрушениям </w:t>
      </w:r>
      <w:r w:rsidR="003A4727" w:rsidRPr="00A76C94">
        <w:rPr>
          <w:rFonts w:ascii="Times New Roman" w:hAnsi="Times New Roman" w:cs="Times New Roman"/>
          <w:sz w:val="22"/>
          <w:szCs w:val="22"/>
        </w:rPr>
        <w:t>зданий, сооружений</w:t>
      </w:r>
      <w:r w:rsidRPr="00A76C94">
        <w:rPr>
          <w:rFonts w:ascii="Times New Roman" w:hAnsi="Times New Roman" w:cs="Times New Roman"/>
          <w:sz w:val="22"/>
          <w:szCs w:val="22"/>
        </w:rPr>
        <w:t xml:space="preserve">, оборудования, установок и т.д. </w:t>
      </w:r>
    </w:p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r w:rsidRPr="00A76C94">
        <w:rPr>
          <w:rFonts w:ascii="Times New Roman" w:hAnsi="Times New Roman" w:cs="Times New Roman"/>
          <w:sz w:val="22"/>
          <w:szCs w:val="22"/>
        </w:rPr>
        <w:t xml:space="preserve">В результате разрушения объектов возникают чрезвычайные ситуации с соответствующими степенями разрушения, </w:t>
      </w:r>
      <w:r w:rsidR="003A4727" w:rsidRPr="00A76C94">
        <w:rPr>
          <w:rFonts w:ascii="Times New Roman" w:hAnsi="Times New Roman" w:cs="Times New Roman"/>
          <w:sz w:val="22"/>
          <w:szCs w:val="22"/>
        </w:rPr>
        <w:t>опрокидывания и</w:t>
      </w:r>
      <w:r w:rsidRPr="00A76C94">
        <w:rPr>
          <w:rFonts w:ascii="Times New Roman" w:hAnsi="Times New Roman" w:cs="Times New Roman"/>
          <w:sz w:val="22"/>
          <w:szCs w:val="22"/>
        </w:rPr>
        <w:t xml:space="preserve"> смещения оборудования и установок.</w:t>
      </w:r>
    </w:p>
    <w:p w:rsidR="00A76C94" w:rsidRPr="00A76C94" w:rsidRDefault="00A76C94" w:rsidP="00A76C94">
      <w:pPr>
        <w:spacing w:after="0" w:line="276" w:lineRule="auto"/>
        <w:ind w:firstLine="280"/>
        <w:jc w:val="both"/>
        <w:rPr>
          <w:rFonts w:ascii="Times New Roman" w:hAnsi="Times New Roman" w:cs="Times New Roman"/>
        </w:rPr>
      </w:pPr>
      <w:r w:rsidRPr="00A76C94">
        <w:rPr>
          <w:rFonts w:ascii="Times New Roman" w:hAnsi="Times New Roman" w:cs="Times New Roman"/>
        </w:rPr>
        <w:t>Для принятия решений по проведению восстановительных работ на объектах, подвергшихся разрушению, необходимо провести оценку степени разрушения.</w:t>
      </w:r>
    </w:p>
    <w:p w:rsidR="00A76C94" w:rsidRPr="00A76C94" w:rsidRDefault="00A76C94" w:rsidP="00A76C94">
      <w:pPr>
        <w:pStyle w:val="13"/>
        <w:spacing w:before="0" w:after="0" w:line="276" w:lineRule="auto"/>
        <w:ind w:firstLine="280"/>
        <w:jc w:val="both"/>
        <w:rPr>
          <w:rFonts w:ascii="Times New Roman" w:hAnsi="Times New Roman"/>
          <w:spacing w:val="0"/>
          <w:sz w:val="22"/>
          <w:szCs w:val="22"/>
        </w:rPr>
      </w:pPr>
    </w:p>
    <w:p w:rsidR="00A76C94" w:rsidRPr="00A76C94" w:rsidRDefault="00A76C94" w:rsidP="00A76C94">
      <w:pPr>
        <w:pStyle w:val="13"/>
        <w:spacing w:before="0" w:after="0" w:line="276" w:lineRule="auto"/>
        <w:ind w:firstLine="280"/>
        <w:jc w:val="both"/>
        <w:rPr>
          <w:rFonts w:ascii="Times New Roman" w:hAnsi="Times New Roman"/>
          <w:caps/>
          <w:spacing w:val="0"/>
          <w:sz w:val="22"/>
          <w:szCs w:val="22"/>
        </w:rPr>
      </w:pPr>
      <w:r w:rsidRPr="00A76C94">
        <w:rPr>
          <w:rFonts w:ascii="Times New Roman" w:hAnsi="Times New Roman"/>
          <w:caps/>
          <w:spacing w:val="0"/>
          <w:sz w:val="22"/>
          <w:szCs w:val="22"/>
        </w:rPr>
        <w:t>2. Методика расчета.</w:t>
      </w:r>
    </w:p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caps/>
          <w:sz w:val="22"/>
          <w:szCs w:val="22"/>
        </w:rPr>
      </w:pPr>
      <w:r w:rsidRPr="00A76C94">
        <w:rPr>
          <w:rFonts w:ascii="Times New Roman" w:hAnsi="Times New Roman" w:cs="Times New Roman"/>
          <w:caps/>
          <w:sz w:val="22"/>
          <w:szCs w:val="22"/>
        </w:rPr>
        <w:t>2.1.  Взрыв емкости со сжатым   газом:</w:t>
      </w:r>
    </w:p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r w:rsidRPr="00A76C94">
        <w:rPr>
          <w:rFonts w:ascii="Times New Roman" w:hAnsi="Times New Roman" w:cs="Times New Roman"/>
          <w:sz w:val="22"/>
          <w:szCs w:val="22"/>
        </w:rPr>
        <w:t xml:space="preserve">Тротиловый эквивалент, </w:t>
      </w:r>
      <w:r w:rsidRPr="00A76C94">
        <w:rPr>
          <w:rFonts w:ascii="Times New Roman" w:hAnsi="Times New Roman" w:cs="Times New Roman"/>
          <w:i/>
          <w:sz w:val="22"/>
          <w:szCs w:val="22"/>
        </w:rPr>
        <w:t>кг,</w:t>
      </w:r>
    </w:p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7368"/>
        <w:gridCol w:w="2554"/>
      </w:tblGrid>
      <w:tr w:rsidR="00A76C94" w:rsidRPr="00A76C94" w:rsidTr="00E268F2">
        <w:trPr>
          <w:trHeight w:val="544"/>
        </w:trPr>
        <w:tc>
          <w:tcPr>
            <w:tcW w:w="3713" w:type="pct"/>
            <w:vAlign w:val="center"/>
          </w:tcPr>
          <w:p w:rsidR="00A76C94" w:rsidRPr="00A76C94" w:rsidRDefault="003A4727" w:rsidP="003A4727">
            <w:pPr>
              <w:pStyle w:val="a5"/>
              <w:spacing w:after="0" w:line="276" w:lineRule="auto"/>
              <w:ind w:firstLine="2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         </w:t>
            </w:r>
            <w:r w:rsidR="00A76C94" w:rsidRPr="00A76C94">
              <w:rPr>
                <w:sz w:val="22"/>
                <w:szCs w:val="22"/>
                <w:lang w:val="en-US"/>
              </w:rPr>
              <w:t>Q</w:t>
            </w:r>
            <w:r w:rsidR="00A76C94" w:rsidRPr="00A76C94">
              <w:rPr>
                <w:sz w:val="22"/>
                <w:szCs w:val="22"/>
              </w:rPr>
              <w:t xml:space="preserve"> = </w:t>
            </w:r>
            <w:r w:rsidR="00A76C94" w:rsidRPr="00A76C94">
              <w:rPr>
                <w:sz w:val="22"/>
                <w:szCs w:val="22"/>
                <w:lang w:val="en-US"/>
              </w:rPr>
              <w:t>A</w:t>
            </w:r>
            <w:r>
              <w:rPr>
                <w:sz w:val="22"/>
                <w:szCs w:val="22"/>
              </w:rPr>
              <w:t xml:space="preserve"> /3,8</w:t>
            </w:r>
          </w:p>
        </w:tc>
        <w:tc>
          <w:tcPr>
            <w:tcW w:w="1287" w:type="pct"/>
            <w:vAlign w:val="center"/>
          </w:tcPr>
          <w:p w:rsidR="00A76C94" w:rsidRPr="00A76C94" w:rsidRDefault="00A76C94" w:rsidP="00A76C94">
            <w:pPr>
              <w:pStyle w:val="a5"/>
              <w:spacing w:after="0" w:line="276" w:lineRule="auto"/>
              <w:ind w:firstLine="280"/>
              <w:jc w:val="right"/>
              <w:rPr>
                <w:sz w:val="22"/>
                <w:szCs w:val="22"/>
              </w:rPr>
            </w:pPr>
          </w:p>
        </w:tc>
      </w:tr>
    </w:tbl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76C94">
        <w:rPr>
          <w:rFonts w:ascii="Times New Roman" w:hAnsi="Times New Roman" w:cs="Times New Roman"/>
          <w:sz w:val="22"/>
          <w:szCs w:val="22"/>
        </w:rPr>
        <w:t>где</w:t>
      </w:r>
      <w:proofErr w:type="gramEnd"/>
      <w:r w:rsidRPr="00A76C94">
        <w:rPr>
          <w:rFonts w:ascii="Times New Roman" w:hAnsi="Times New Roman" w:cs="Times New Roman"/>
          <w:sz w:val="22"/>
          <w:szCs w:val="22"/>
        </w:rPr>
        <w:t xml:space="preserve"> </w:t>
      </w:r>
      <w:r w:rsidRPr="00A76C94">
        <w:rPr>
          <w:rFonts w:ascii="Times New Roman" w:hAnsi="Times New Roman" w:cs="Times New Roman"/>
          <w:i/>
          <w:sz w:val="22"/>
          <w:szCs w:val="22"/>
        </w:rPr>
        <w:t>А</w:t>
      </w:r>
      <w:r w:rsidRPr="00A76C94">
        <w:rPr>
          <w:rFonts w:ascii="Times New Roman" w:hAnsi="Times New Roman" w:cs="Times New Roman"/>
          <w:sz w:val="22"/>
          <w:szCs w:val="22"/>
        </w:rPr>
        <w:t xml:space="preserve"> – работа взрыва (работа газа при адиабатическом расширении), </w:t>
      </w:r>
      <w:r w:rsidRPr="00A76C94">
        <w:rPr>
          <w:rFonts w:ascii="Times New Roman" w:hAnsi="Times New Roman" w:cs="Times New Roman"/>
          <w:i/>
          <w:sz w:val="22"/>
          <w:szCs w:val="22"/>
        </w:rPr>
        <w:t>МДж</w:t>
      </w:r>
      <w:r w:rsidRPr="00A76C94">
        <w:rPr>
          <w:rFonts w:ascii="Times New Roman" w:hAnsi="Times New Roman" w:cs="Times New Roman"/>
          <w:sz w:val="22"/>
          <w:szCs w:val="22"/>
        </w:rPr>
        <w:t>.</w:t>
      </w:r>
    </w:p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7368"/>
        <w:gridCol w:w="2554"/>
      </w:tblGrid>
      <w:tr w:rsidR="00A76C94" w:rsidRPr="00A76C94" w:rsidTr="00E268F2">
        <w:trPr>
          <w:trHeight w:val="544"/>
        </w:trPr>
        <w:tc>
          <w:tcPr>
            <w:tcW w:w="3713" w:type="pct"/>
            <w:vAlign w:val="center"/>
          </w:tcPr>
          <w:p w:rsidR="00A76C94" w:rsidRPr="00A76C94" w:rsidRDefault="003A4727" w:rsidP="00A76C94">
            <w:pPr>
              <w:pStyle w:val="32"/>
              <w:spacing w:after="0" w:line="276" w:lineRule="auto"/>
              <w:ind w:firstLine="2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A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</w:rPr>
              <w:t xml:space="preserve"> = [(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</w:rPr>
              <w:t xml:space="preserve">· 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V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5B"/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</w:rPr>
              <w:t>1 – (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 xml:space="preserve">2 / 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1)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(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m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– 1)/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en-US"/>
              </w:rPr>
              <w:t>m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sym w:font="Symbol" w:char="F05D"/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</w:rPr>
              <w:t>] / (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</w:rPr>
              <w:t xml:space="preserve"> – 1), </w:t>
            </w:r>
          </w:p>
          <w:p w:rsidR="00A76C94" w:rsidRPr="00A76C94" w:rsidRDefault="00A76C94" w:rsidP="00A76C94">
            <w:pPr>
              <w:pStyle w:val="a5"/>
              <w:spacing w:after="0" w:line="276" w:lineRule="auto"/>
              <w:ind w:firstLine="280"/>
              <w:rPr>
                <w:sz w:val="22"/>
                <w:szCs w:val="22"/>
                <w:lang w:val="en-US"/>
              </w:rPr>
            </w:pPr>
          </w:p>
        </w:tc>
        <w:tc>
          <w:tcPr>
            <w:tcW w:w="1287" w:type="pct"/>
            <w:vAlign w:val="center"/>
          </w:tcPr>
          <w:p w:rsidR="00A76C94" w:rsidRPr="00A76C94" w:rsidRDefault="00A76C94" w:rsidP="00A76C94">
            <w:pPr>
              <w:pStyle w:val="a5"/>
              <w:spacing w:after="0" w:line="276" w:lineRule="auto"/>
              <w:ind w:firstLine="280"/>
              <w:jc w:val="right"/>
              <w:rPr>
                <w:sz w:val="22"/>
                <w:szCs w:val="22"/>
              </w:rPr>
            </w:pPr>
          </w:p>
        </w:tc>
      </w:tr>
    </w:tbl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76C94">
        <w:rPr>
          <w:rFonts w:ascii="Times New Roman" w:hAnsi="Times New Roman" w:cs="Times New Roman"/>
          <w:sz w:val="22"/>
          <w:szCs w:val="22"/>
        </w:rPr>
        <w:t xml:space="preserve">где  </w:t>
      </w:r>
      <w:r w:rsidRPr="00A76C94">
        <w:rPr>
          <w:rFonts w:ascii="Times New Roman" w:hAnsi="Times New Roman" w:cs="Times New Roman"/>
          <w:i/>
          <w:sz w:val="22"/>
          <w:szCs w:val="22"/>
          <w:lang w:val="en-US"/>
        </w:rPr>
        <w:t>p</w:t>
      </w:r>
      <w:proofErr w:type="gramEnd"/>
      <w:r w:rsidRPr="00A76C94">
        <w:rPr>
          <w:rFonts w:ascii="Times New Roman" w:hAnsi="Times New Roman" w:cs="Times New Roman"/>
          <w:i/>
          <w:sz w:val="22"/>
          <w:szCs w:val="22"/>
          <w:vertAlign w:val="subscript"/>
        </w:rPr>
        <w:t>1</w:t>
      </w:r>
      <w:r w:rsidRPr="00A76C94">
        <w:rPr>
          <w:rFonts w:ascii="Times New Roman" w:hAnsi="Times New Roman" w:cs="Times New Roman"/>
          <w:sz w:val="22"/>
          <w:szCs w:val="22"/>
        </w:rPr>
        <w:t xml:space="preserve"> </w:t>
      </w:r>
      <w:r w:rsidR="003A4727">
        <w:rPr>
          <w:rFonts w:ascii="Times New Roman" w:hAnsi="Times New Roman" w:cs="Times New Roman"/>
          <w:sz w:val="22"/>
          <w:szCs w:val="22"/>
        </w:rPr>
        <w:t>-</w:t>
      </w:r>
      <w:r w:rsidRPr="00A76C94">
        <w:rPr>
          <w:rFonts w:ascii="Times New Roman" w:hAnsi="Times New Roman" w:cs="Times New Roman"/>
          <w:sz w:val="22"/>
          <w:szCs w:val="22"/>
        </w:rPr>
        <w:t xml:space="preserve"> начальное давление  в сосуде, </w:t>
      </w:r>
      <w:r w:rsidRPr="00A76C94">
        <w:rPr>
          <w:rFonts w:ascii="Times New Roman" w:hAnsi="Times New Roman" w:cs="Times New Roman"/>
          <w:i/>
          <w:sz w:val="22"/>
          <w:szCs w:val="22"/>
        </w:rPr>
        <w:t>МПа</w:t>
      </w:r>
      <w:r w:rsidRPr="00A76C94">
        <w:rPr>
          <w:rFonts w:ascii="Times New Roman" w:hAnsi="Times New Roman" w:cs="Times New Roman"/>
          <w:sz w:val="22"/>
          <w:szCs w:val="22"/>
        </w:rPr>
        <w:t xml:space="preserve">; </w:t>
      </w:r>
      <w:r w:rsidRPr="00A76C94">
        <w:rPr>
          <w:rFonts w:ascii="Times New Roman" w:hAnsi="Times New Roman" w:cs="Times New Roman"/>
          <w:i/>
          <w:sz w:val="22"/>
          <w:szCs w:val="22"/>
          <w:lang w:val="en-US"/>
        </w:rPr>
        <w:t>V</w:t>
      </w:r>
      <w:r w:rsidRPr="00A76C94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76C94">
        <w:rPr>
          <w:rFonts w:ascii="Times New Roman" w:hAnsi="Times New Roman" w:cs="Times New Roman"/>
          <w:sz w:val="22"/>
          <w:szCs w:val="22"/>
        </w:rPr>
        <w:t xml:space="preserve">– начальный объем газа, </w:t>
      </w:r>
      <w:r w:rsidRPr="00A76C94">
        <w:rPr>
          <w:rFonts w:ascii="Times New Roman" w:hAnsi="Times New Roman" w:cs="Times New Roman"/>
          <w:i/>
          <w:sz w:val="22"/>
          <w:szCs w:val="22"/>
        </w:rPr>
        <w:t>м</w:t>
      </w:r>
      <w:r w:rsidRPr="00A76C94">
        <w:rPr>
          <w:rFonts w:ascii="Times New Roman" w:hAnsi="Times New Roman" w:cs="Times New Roman"/>
          <w:i/>
          <w:sz w:val="22"/>
          <w:szCs w:val="22"/>
          <w:vertAlign w:val="superscript"/>
        </w:rPr>
        <w:t>3;</w:t>
      </w:r>
      <w:r w:rsidRPr="00A76C94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</w:p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76C94">
        <w:rPr>
          <w:rFonts w:ascii="Times New Roman" w:hAnsi="Times New Roman" w:cs="Times New Roman"/>
          <w:i/>
          <w:sz w:val="22"/>
          <w:szCs w:val="22"/>
          <w:lang w:val="en-US"/>
        </w:rPr>
        <w:t>p</w:t>
      </w:r>
      <w:r w:rsidRPr="00A76C94">
        <w:rPr>
          <w:rFonts w:ascii="Times New Roman" w:hAnsi="Times New Roman" w:cs="Times New Roman"/>
          <w:i/>
          <w:sz w:val="22"/>
          <w:szCs w:val="22"/>
          <w:vertAlign w:val="subscript"/>
        </w:rPr>
        <w:t xml:space="preserve">2  </w:t>
      </w:r>
      <w:r w:rsidRPr="00A76C94">
        <w:rPr>
          <w:rFonts w:ascii="Times New Roman" w:hAnsi="Times New Roman" w:cs="Times New Roman"/>
          <w:sz w:val="22"/>
          <w:szCs w:val="22"/>
        </w:rPr>
        <w:t>-</w:t>
      </w:r>
      <w:proofErr w:type="gramEnd"/>
      <w:r w:rsidRPr="00A76C94">
        <w:rPr>
          <w:rFonts w:ascii="Times New Roman" w:hAnsi="Times New Roman" w:cs="Times New Roman"/>
          <w:sz w:val="22"/>
          <w:szCs w:val="22"/>
        </w:rPr>
        <w:t xml:space="preserve"> конечное давление, </w:t>
      </w:r>
      <w:r w:rsidRPr="00A76C94">
        <w:rPr>
          <w:rFonts w:ascii="Times New Roman" w:hAnsi="Times New Roman" w:cs="Times New Roman"/>
          <w:i/>
          <w:sz w:val="22"/>
          <w:szCs w:val="22"/>
        </w:rPr>
        <w:t xml:space="preserve">МПа, </w:t>
      </w:r>
      <w:r w:rsidRPr="00A76C94">
        <w:rPr>
          <w:rFonts w:ascii="Times New Roman" w:hAnsi="Times New Roman" w:cs="Times New Roman"/>
          <w:i/>
          <w:sz w:val="22"/>
          <w:szCs w:val="22"/>
          <w:lang w:val="en-US"/>
        </w:rPr>
        <w:t>p</w:t>
      </w:r>
      <w:r w:rsidRPr="00A76C94">
        <w:rPr>
          <w:rFonts w:ascii="Times New Roman" w:hAnsi="Times New Roman" w:cs="Times New Roman"/>
          <w:i/>
          <w:sz w:val="22"/>
          <w:szCs w:val="22"/>
          <w:vertAlign w:val="subscript"/>
        </w:rPr>
        <w:t>2</w:t>
      </w:r>
      <w:r w:rsidRPr="00A76C94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76C94">
        <w:rPr>
          <w:rFonts w:ascii="Times New Roman" w:hAnsi="Times New Roman" w:cs="Times New Roman"/>
          <w:sz w:val="22"/>
          <w:szCs w:val="22"/>
        </w:rPr>
        <w:t>= 0,1·</w:t>
      </w:r>
      <w:r w:rsidRPr="00A76C94">
        <w:rPr>
          <w:rFonts w:ascii="Times New Roman" w:hAnsi="Times New Roman" w:cs="Times New Roman"/>
          <w:sz w:val="22"/>
          <w:szCs w:val="22"/>
          <w:vertAlign w:val="subscript"/>
        </w:rPr>
        <w:t xml:space="preserve"> </w:t>
      </w:r>
      <w:r w:rsidRPr="00A76C94">
        <w:rPr>
          <w:rFonts w:ascii="Times New Roman" w:hAnsi="Times New Roman" w:cs="Times New Roman"/>
          <w:i/>
          <w:sz w:val="22"/>
          <w:szCs w:val="22"/>
          <w:lang w:val="en-US"/>
        </w:rPr>
        <w:t>p</w:t>
      </w:r>
      <w:r w:rsidRPr="00A76C94">
        <w:rPr>
          <w:rFonts w:ascii="Times New Roman" w:hAnsi="Times New Roman" w:cs="Times New Roman"/>
          <w:i/>
          <w:sz w:val="22"/>
          <w:szCs w:val="22"/>
          <w:vertAlign w:val="subscript"/>
        </w:rPr>
        <w:t>1</w:t>
      </w:r>
      <w:r w:rsidRPr="00A76C94">
        <w:rPr>
          <w:rFonts w:ascii="Times New Roman" w:hAnsi="Times New Roman" w:cs="Times New Roman"/>
          <w:sz w:val="22"/>
          <w:szCs w:val="22"/>
        </w:rPr>
        <w:t xml:space="preserve"> ;  </w:t>
      </w:r>
      <w:r w:rsidRPr="00A76C94">
        <w:rPr>
          <w:rFonts w:ascii="Times New Roman" w:hAnsi="Times New Roman" w:cs="Times New Roman"/>
          <w:i/>
          <w:sz w:val="22"/>
          <w:szCs w:val="22"/>
          <w:lang w:val="en-US"/>
        </w:rPr>
        <w:t>m</w:t>
      </w:r>
      <w:r w:rsidR="003A4727">
        <w:rPr>
          <w:rFonts w:ascii="Times New Roman" w:hAnsi="Times New Roman" w:cs="Times New Roman"/>
          <w:sz w:val="22"/>
          <w:szCs w:val="22"/>
        </w:rPr>
        <w:t xml:space="preserve"> -</w:t>
      </w:r>
      <w:r w:rsidRPr="00A76C94">
        <w:rPr>
          <w:rFonts w:ascii="Times New Roman" w:hAnsi="Times New Roman" w:cs="Times New Roman"/>
          <w:sz w:val="22"/>
          <w:szCs w:val="22"/>
        </w:rPr>
        <w:t xml:space="preserve"> показатель адиабаты, </w:t>
      </w:r>
      <w:r w:rsidRPr="00A76C94">
        <w:rPr>
          <w:rFonts w:ascii="Times New Roman" w:hAnsi="Times New Roman" w:cs="Times New Roman"/>
          <w:i/>
          <w:sz w:val="22"/>
          <w:szCs w:val="22"/>
          <w:lang w:val="en-US"/>
        </w:rPr>
        <w:t>m</w:t>
      </w:r>
      <w:r w:rsidRPr="00A76C94">
        <w:rPr>
          <w:rFonts w:ascii="Times New Roman" w:hAnsi="Times New Roman" w:cs="Times New Roman"/>
          <w:i/>
          <w:sz w:val="22"/>
          <w:szCs w:val="22"/>
        </w:rPr>
        <w:t xml:space="preserve"> = 1,4.</w:t>
      </w:r>
    </w:p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sz w:val="22"/>
          <w:szCs w:val="22"/>
        </w:rPr>
      </w:pPr>
    </w:p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r w:rsidRPr="00A76C94">
        <w:rPr>
          <w:rFonts w:ascii="Times New Roman" w:hAnsi="Times New Roman" w:cs="Times New Roman"/>
          <w:sz w:val="22"/>
          <w:szCs w:val="22"/>
        </w:rPr>
        <w:t xml:space="preserve">Безопасное расстояние, </w:t>
      </w:r>
      <w:r w:rsidRPr="00A76C94">
        <w:rPr>
          <w:rFonts w:ascii="Times New Roman" w:hAnsi="Times New Roman" w:cs="Times New Roman"/>
          <w:i/>
          <w:sz w:val="22"/>
          <w:szCs w:val="22"/>
        </w:rPr>
        <w:t>м</w:t>
      </w:r>
      <w:r w:rsidRPr="00A76C94">
        <w:rPr>
          <w:rFonts w:ascii="Times New Roman" w:hAnsi="Times New Roman" w:cs="Times New Roman"/>
          <w:sz w:val="22"/>
          <w:szCs w:val="22"/>
        </w:rPr>
        <w:t>, от места взрыва для человека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7368"/>
        <w:gridCol w:w="2554"/>
      </w:tblGrid>
      <w:tr w:rsidR="00A76C94" w:rsidRPr="00A76C94" w:rsidTr="00E268F2">
        <w:trPr>
          <w:trHeight w:val="544"/>
        </w:trPr>
        <w:tc>
          <w:tcPr>
            <w:tcW w:w="3713" w:type="pct"/>
            <w:vAlign w:val="center"/>
          </w:tcPr>
          <w:p w:rsidR="00A76C94" w:rsidRPr="00A76C94" w:rsidRDefault="00A76C94" w:rsidP="00A76C94">
            <w:pPr>
              <w:pStyle w:val="32"/>
              <w:spacing w:after="0" w:line="276" w:lineRule="auto"/>
              <w:ind w:firstLine="28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76C94" w:rsidRPr="00A76C94" w:rsidRDefault="00A76C94" w:rsidP="00A76C94">
            <w:pPr>
              <w:pStyle w:val="a5"/>
              <w:spacing w:after="0" w:line="276" w:lineRule="auto"/>
              <w:ind w:firstLine="280"/>
              <w:jc w:val="center"/>
              <w:rPr>
                <w:sz w:val="22"/>
                <w:szCs w:val="22"/>
                <w:vertAlign w:val="superscript"/>
              </w:rPr>
            </w:pPr>
            <w:r w:rsidRPr="00A76C94">
              <w:rPr>
                <w:sz w:val="22"/>
                <w:szCs w:val="22"/>
                <w:lang w:val="en-US"/>
              </w:rPr>
              <w:t>R</w:t>
            </w:r>
            <w:r w:rsidRPr="00A76C94">
              <w:rPr>
                <w:sz w:val="22"/>
                <w:szCs w:val="22"/>
              </w:rPr>
              <w:t xml:space="preserve"> </w:t>
            </w:r>
            <w:r w:rsidRPr="00A76C94">
              <w:rPr>
                <w:sz w:val="22"/>
                <w:szCs w:val="22"/>
                <w:vertAlign w:val="subscript"/>
                <w:lang w:val="en-US"/>
              </w:rPr>
              <w:t>min</w:t>
            </w:r>
            <w:r w:rsidRPr="00A76C94">
              <w:rPr>
                <w:sz w:val="22"/>
                <w:szCs w:val="22"/>
              </w:rPr>
              <w:t xml:space="preserve"> = 16 · </w:t>
            </w:r>
            <w:r w:rsidRPr="00A76C94">
              <w:rPr>
                <w:sz w:val="22"/>
                <w:szCs w:val="22"/>
                <w:lang w:val="en-US"/>
              </w:rPr>
              <w:t>q</w:t>
            </w:r>
            <w:r w:rsidRPr="00A76C94">
              <w:rPr>
                <w:sz w:val="22"/>
                <w:szCs w:val="22"/>
                <w:vertAlign w:val="superscript"/>
              </w:rPr>
              <w:t>1/3</w:t>
            </w:r>
          </w:p>
          <w:p w:rsidR="00A76C94" w:rsidRPr="00A76C94" w:rsidRDefault="00A76C94" w:rsidP="00A76C94">
            <w:pPr>
              <w:pStyle w:val="a5"/>
              <w:spacing w:after="0" w:line="276" w:lineRule="auto"/>
              <w:ind w:firstLine="280"/>
              <w:rPr>
                <w:sz w:val="22"/>
                <w:szCs w:val="22"/>
                <w:lang w:val="en-US"/>
              </w:rPr>
            </w:pPr>
          </w:p>
        </w:tc>
        <w:tc>
          <w:tcPr>
            <w:tcW w:w="1287" w:type="pct"/>
            <w:vAlign w:val="center"/>
          </w:tcPr>
          <w:p w:rsidR="00A76C94" w:rsidRPr="00A76C94" w:rsidRDefault="00A76C94" w:rsidP="00A76C94">
            <w:pPr>
              <w:pStyle w:val="a5"/>
              <w:spacing w:after="0" w:line="276" w:lineRule="auto"/>
              <w:ind w:firstLine="280"/>
              <w:jc w:val="right"/>
              <w:rPr>
                <w:sz w:val="22"/>
                <w:szCs w:val="22"/>
              </w:rPr>
            </w:pPr>
          </w:p>
        </w:tc>
      </w:tr>
    </w:tbl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r w:rsidRPr="00A76C94">
        <w:rPr>
          <w:rFonts w:ascii="Times New Roman" w:hAnsi="Times New Roman" w:cs="Times New Roman"/>
          <w:sz w:val="22"/>
          <w:szCs w:val="22"/>
        </w:rPr>
        <w:t xml:space="preserve">Безопасное расстояние, </w:t>
      </w:r>
      <w:r w:rsidRPr="00A76C94">
        <w:rPr>
          <w:rFonts w:ascii="Times New Roman" w:hAnsi="Times New Roman" w:cs="Times New Roman"/>
          <w:i/>
          <w:sz w:val="22"/>
          <w:szCs w:val="22"/>
        </w:rPr>
        <w:t>м</w:t>
      </w:r>
      <w:r w:rsidRPr="00A76C94">
        <w:rPr>
          <w:rFonts w:ascii="Times New Roman" w:hAnsi="Times New Roman" w:cs="Times New Roman"/>
          <w:sz w:val="22"/>
          <w:szCs w:val="22"/>
        </w:rPr>
        <w:t>, места взрыва для жилой застройки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7368"/>
        <w:gridCol w:w="2554"/>
      </w:tblGrid>
      <w:tr w:rsidR="00A76C94" w:rsidRPr="00A76C94" w:rsidTr="00E268F2">
        <w:trPr>
          <w:trHeight w:val="544"/>
        </w:trPr>
        <w:tc>
          <w:tcPr>
            <w:tcW w:w="3713" w:type="pct"/>
            <w:vAlign w:val="center"/>
          </w:tcPr>
          <w:p w:rsidR="00A76C94" w:rsidRPr="00A76C94" w:rsidRDefault="00A76C94" w:rsidP="00A76C94">
            <w:pPr>
              <w:pStyle w:val="32"/>
              <w:spacing w:after="0" w:line="276" w:lineRule="auto"/>
              <w:ind w:firstLine="28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76C94" w:rsidRPr="00A76C94" w:rsidRDefault="003A4727" w:rsidP="003A4727">
            <w:pPr>
              <w:pStyle w:val="32"/>
              <w:spacing w:after="0" w:line="276" w:lineRule="auto"/>
              <w:ind w:firstLine="28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  <w:vertAlign w:val="subscript"/>
                <w:lang w:val="en-US"/>
              </w:rPr>
              <w:t>min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 xml:space="preserve"> 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</w:rPr>
              <w:t xml:space="preserve">= 5 · 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q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1/2</w:t>
            </w:r>
          </w:p>
          <w:p w:rsidR="00A76C94" w:rsidRPr="00A76C94" w:rsidRDefault="00A76C94" w:rsidP="00A76C94">
            <w:pPr>
              <w:pStyle w:val="a5"/>
              <w:spacing w:after="0" w:line="276" w:lineRule="auto"/>
              <w:ind w:firstLine="280"/>
              <w:rPr>
                <w:sz w:val="22"/>
                <w:szCs w:val="22"/>
              </w:rPr>
            </w:pPr>
          </w:p>
        </w:tc>
        <w:tc>
          <w:tcPr>
            <w:tcW w:w="1287" w:type="pct"/>
            <w:vAlign w:val="center"/>
          </w:tcPr>
          <w:p w:rsidR="00A76C94" w:rsidRPr="00A76C94" w:rsidRDefault="003A4727" w:rsidP="00A76C94">
            <w:pPr>
              <w:pStyle w:val="a5"/>
              <w:spacing w:after="0" w:line="276" w:lineRule="auto"/>
              <w:ind w:firstLine="28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A76C94" w:rsidRPr="00A76C94" w:rsidRDefault="00A76C94" w:rsidP="003A7B59">
      <w:pPr>
        <w:pStyle w:val="32"/>
        <w:numPr>
          <w:ilvl w:val="1"/>
          <w:numId w:val="6"/>
        </w:numPr>
        <w:spacing w:after="0" w:line="276" w:lineRule="auto"/>
        <w:jc w:val="both"/>
        <w:rPr>
          <w:rFonts w:ascii="Times New Roman" w:hAnsi="Times New Roman" w:cs="Times New Roman"/>
          <w:caps/>
          <w:sz w:val="22"/>
          <w:szCs w:val="22"/>
        </w:rPr>
      </w:pPr>
      <w:r w:rsidRPr="00A76C94">
        <w:rPr>
          <w:rFonts w:ascii="Times New Roman" w:hAnsi="Times New Roman" w:cs="Times New Roman"/>
          <w:caps/>
          <w:sz w:val="22"/>
          <w:szCs w:val="22"/>
        </w:rPr>
        <w:t>2.2.  Взрыв газовоздушной смеси.</w:t>
      </w:r>
    </w:p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r w:rsidRPr="00A76C94">
        <w:rPr>
          <w:rFonts w:ascii="Times New Roman" w:hAnsi="Times New Roman" w:cs="Times New Roman"/>
          <w:sz w:val="22"/>
          <w:szCs w:val="22"/>
        </w:rPr>
        <w:t xml:space="preserve">Избыточное давление при взрыве </w:t>
      </w:r>
      <w:proofErr w:type="spellStart"/>
      <w:r w:rsidRPr="00A76C94">
        <w:rPr>
          <w:rFonts w:ascii="Times New Roman" w:hAnsi="Times New Roman" w:cs="Times New Roman"/>
          <w:sz w:val="22"/>
          <w:szCs w:val="22"/>
        </w:rPr>
        <w:t>газовоздушной</w:t>
      </w:r>
      <w:proofErr w:type="spellEnd"/>
      <w:r w:rsidRPr="00A76C94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A76C94">
        <w:rPr>
          <w:rFonts w:ascii="Times New Roman" w:hAnsi="Times New Roman" w:cs="Times New Roman"/>
          <w:sz w:val="22"/>
          <w:szCs w:val="22"/>
        </w:rPr>
        <w:t xml:space="preserve">смеси </w:t>
      </w:r>
      <w:r w:rsidRPr="00A76C94">
        <w:rPr>
          <w:rFonts w:ascii="Times New Roman" w:hAnsi="Times New Roman" w:cs="Times New Roman"/>
          <w:i/>
          <w:sz w:val="22"/>
          <w:szCs w:val="22"/>
        </w:rPr>
        <w:t>,</w:t>
      </w:r>
      <w:proofErr w:type="gramEnd"/>
      <w:r w:rsidRPr="00A76C94">
        <w:rPr>
          <w:rFonts w:ascii="Times New Roman" w:hAnsi="Times New Roman" w:cs="Times New Roman"/>
          <w:i/>
          <w:sz w:val="22"/>
          <w:szCs w:val="22"/>
        </w:rPr>
        <w:t xml:space="preserve"> кПа</w:t>
      </w:r>
      <w:r w:rsidRPr="00A76C94">
        <w:rPr>
          <w:rFonts w:ascii="Times New Roman" w:hAnsi="Times New Roman" w:cs="Times New Roman"/>
          <w:sz w:val="22"/>
          <w:szCs w:val="22"/>
        </w:rPr>
        <w:t>,</w:t>
      </w:r>
    </w:p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3713" w:type="pct"/>
        <w:tblLook w:val="01E0" w:firstRow="1" w:lastRow="1" w:firstColumn="1" w:lastColumn="1" w:noHBand="0" w:noVBand="0"/>
      </w:tblPr>
      <w:tblGrid>
        <w:gridCol w:w="7368"/>
      </w:tblGrid>
      <w:tr w:rsidR="003A4727" w:rsidRPr="00A76C94" w:rsidTr="003A4727">
        <w:trPr>
          <w:trHeight w:val="156"/>
        </w:trPr>
        <w:tc>
          <w:tcPr>
            <w:tcW w:w="5000" w:type="pct"/>
            <w:vAlign w:val="center"/>
          </w:tcPr>
          <w:p w:rsidR="003A4727" w:rsidRPr="00A76C94" w:rsidRDefault="001F3F45" w:rsidP="00A76C94">
            <w:pPr>
              <w:pStyle w:val="a5"/>
              <w:spacing w:after="0" w:line="276" w:lineRule="auto"/>
              <w:ind w:firstLine="280"/>
              <w:jc w:val="center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                                         </w:t>
            </w:r>
            <w:r w:rsidR="003A4727" w:rsidRPr="00A76C94">
              <w:rPr>
                <w:i/>
                <w:position w:val="-14"/>
                <w:sz w:val="22"/>
                <w:szCs w:val="22"/>
              </w:rPr>
              <w:object w:dxaOrig="440" w:dyaOrig="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75pt;height:18.4pt" o:ole="">
                  <v:imagedata r:id="rId7" o:title=""/>
                </v:shape>
                <o:OLEObject Type="Embed" ProgID="Equation.3" ShapeID="_x0000_i1025" DrawAspect="Content" ObjectID="_1488020453" r:id="rId8"/>
              </w:object>
            </w:r>
            <w:r w:rsidR="003A4727" w:rsidRPr="00A76C94">
              <w:rPr>
                <w:sz w:val="22"/>
                <w:szCs w:val="22"/>
              </w:rPr>
              <w:t xml:space="preserve">  = (</w:t>
            </w:r>
            <w:r w:rsidR="003A4727" w:rsidRPr="00A76C94">
              <w:rPr>
                <w:sz w:val="22"/>
                <w:szCs w:val="22"/>
                <w:lang w:val="en-US"/>
              </w:rPr>
              <w:t>m</w:t>
            </w:r>
            <w:r w:rsidR="003A4727" w:rsidRPr="00A76C94">
              <w:rPr>
                <w:sz w:val="22"/>
                <w:szCs w:val="22"/>
              </w:rPr>
              <w:t xml:space="preserve"> · </w:t>
            </w:r>
            <w:r w:rsidR="003A4727" w:rsidRPr="00A76C94">
              <w:rPr>
                <w:sz w:val="22"/>
                <w:szCs w:val="22"/>
                <w:lang w:val="en-US"/>
              </w:rPr>
              <w:t>H</w:t>
            </w:r>
            <w:r w:rsidR="003A4727" w:rsidRPr="00A76C94">
              <w:rPr>
                <w:sz w:val="22"/>
                <w:szCs w:val="22"/>
                <w:vertAlign w:val="subscript"/>
                <w:lang w:val="en-US"/>
              </w:rPr>
              <w:t>T</w:t>
            </w:r>
            <w:r w:rsidR="003A4727" w:rsidRPr="00A76C94">
              <w:rPr>
                <w:sz w:val="22"/>
                <w:szCs w:val="22"/>
              </w:rPr>
              <w:t>·</w:t>
            </w:r>
            <w:r w:rsidR="003A4727" w:rsidRPr="00A76C94">
              <w:rPr>
                <w:sz w:val="22"/>
                <w:szCs w:val="22"/>
                <w:vertAlign w:val="subscript"/>
              </w:rPr>
              <w:t xml:space="preserve"> </w:t>
            </w:r>
            <w:r w:rsidR="003A4727" w:rsidRPr="00A76C94">
              <w:rPr>
                <w:sz w:val="22"/>
                <w:szCs w:val="22"/>
                <w:lang w:val="en-US"/>
              </w:rPr>
              <w:t>p</w:t>
            </w:r>
            <w:r w:rsidR="003A4727" w:rsidRPr="00A76C94">
              <w:rPr>
                <w:sz w:val="22"/>
                <w:szCs w:val="22"/>
                <w:vertAlign w:val="subscript"/>
              </w:rPr>
              <w:t>0</w:t>
            </w:r>
            <w:r w:rsidR="003A4727" w:rsidRPr="00A76C94">
              <w:rPr>
                <w:sz w:val="22"/>
                <w:szCs w:val="22"/>
              </w:rPr>
              <w:t xml:space="preserve">· </w:t>
            </w:r>
            <w:r w:rsidR="003A4727" w:rsidRPr="00A76C94">
              <w:rPr>
                <w:sz w:val="22"/>
                <w:szCs w:val="22"/>
                <w:lang w:val="en-US"/>
              </w:rPr>
              <w:t>z</w:t>
            </w:r>
            <w:r w:rsidR="003A4727" w:rsidRPr="00A76C94">
              <w:rPr>
                <w:sz w:val="22"/>
                <w:szCs w:val="22"/>
              </w:rPr>
              <w:t>) / (</w:t>
            </w:r>
            <w:proofErr w:type="spellStart"/>
            <w:r w:rsidR="003A4727" w:rsidRPr="00A76C94">
              <w:rPr>
                <w:sz w:val="22"/>
                <w:szCs w:val="22"/>
                <w:lang w:val="en-US"/>
              </w:rPr>
              <w:t>V</w:t>
            </w:r>
            <w:r w:rsidR="003A4727" w:rsidRPr="00A76C94">
              <w:rPr>
                <w:sz w:val="22"/>
                <w:szCs w:val="22"/>
                <w:vertAlign w:val="subscript"/>
                <w:lang w:val="en-US"/>
              </w:rPr>
              <w:t>n</w:t>
            </w:r>
            <w:proofErr w:type="spellEnd"/>
            <w:r w:rsidR="003A4727" w:rsidRPr="00A76C94">
              <w:rPr>
                <w:sz w:val="22"/>
                <w:szCs w:val="22"/>
              </w:rPr>
              <w:t xml:space="preserve"> ·с</w:t>
            </w:r>
            <w:proofErr w:type="gramStart"/>
            <w:r w:rsidR="003A4727" w:rsidRPr="00A76C94">
              <w:rPr>
                <w:sz w:val="22"/>
                <w:szCs w:val="22"/>
              </w:rPr>
              <w:t xml:space="preserve">· </w:t>
            </w:r>
            <w:r w:rsidR="003A4727" w:rsidRPr="00A76C94">
              <w:rPr>
                <w:sz w:val="22"/>
                <w:szCs w:val="22"/>
                <w:lang w:val="en-US"/>
              </w:rPr>
              <w:sym w:font="Symbol" w:char="F072"/>
            </w:r>
            <w:r w:rsidR="003A4727" w:rsidRPr="00A76C94">
              <w:rPr>
                <w:sz w:val="22"/>
                <w:szCs w:val="22"/>
              </w:rPr>
              <w:t xml:space="preserve"> ·</w:t>
            </w:r>
            <w:proofErr w:type="gramEnd"/>
            <w:r w:rsidR="003A4727" w:rsidRPr="00A76C94">
              <w:rPr>
                <w:sz w:val="22"/>
                <w:szCs w:val="22"/>
                <w:lang w:val="en-US"/>
              </w:rPr>
              <w:t>T</w:t>
            </w:r>
            <w:r w:rsidR="003A4727" w:rsidRPr="00A76C94">
              <w:rPr>
                <w:sz w:val="22"/>
                <w:szCs w:val="22"/>
                <w:vertAlign w:val="subscript"/>
              </w:rPr>
              <w:t>0</w:t>
            </w:r>
            <w:r w:rsidR="003A4727" w:rsidRPr="00A76C94">
              <w:rPr>
                <w:sz w:val="22"/>
                <w:szCs w:val="22"/>
              </w:rPr>
              <w:t>·</w:t>
            </w:r>
            <w:r w:rsidR="003A4727" w:rsidRPr="00A76C94">
              <w:rPr>
                <w:sz w:val="22"/>
                <w:szCs w:val="22"/>
                <w:vertAlign w:val="subscript"/>
              </w:rPr>
              <w:t xml:space="preserve"> </w:t>
            </w:r>
            <w:r w:rsidR="003A4727" w:rsidRPr="00A76C94">
              <w:rPr>
                <w:sz w:val="22"/>
                <w:szCs w:val="22"/>
                <w:lang w:val="en-US"/>
              </w:rPr>
              <w:t>R</w:t>
            </w:r>
            <w:r w:rsidR="003A4727" w:rsidRPr="00A76C94">
              <w:rPr>
                <w:sz w:val="22"/>
                <w:szCs w:val="22"/>
                <w:vertAlign w:val="subscript"/>
              </w:rPr>
              <w:t>Н</w:t>
            </w:r>
            <w:r w:rsidR="003A4727" w:rsidRPr="00A76C94">
              <w:rPr>
                <w:sz w:val="22"/>
                <w:szCs w:val="22"/>
              </w:rPr>
              <w:t>),</w:t>
            </w:r>
          </w:p>
          <w:p w:rsidR="003A4727" w:rsidRPr="00A76C94" w:rsidRDefault="003A4727" w:rsidP="00A76C94">
            <w:pPr>
              <w:pStyle w:val="a5"/>
              <w:spacing w:after="0" w:line="276" w:lineRule="auto"/>
              <w:ind w:firstLine="280"/>
              <w:rPr>
                <w:sz w:val="22"/>
                <w:szCs w:val="22"/>
              </w:rPr>
            </w:pPr>
          </w:p>
        </w:tc>
      </w:tr>
    </w:tbl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A76C94">
        <w:rPr>
          <w:rFonts w:ascii="Times New Roman" w:hAnsi="Times New Roman" w:cs="Times New Roman"/>
          <w:sz w:val="22"/>
          <w:szCs w:val="22"/>
        </w:rPr>
        <w:t>где</w:t>
      </w:r>
      <w:proofErr w:type="gramEnd"/>
      <w:r w:rsidRPr="00A76C94">
        <w:rPr>
          <w:rFonts w:ascii="Times New Roman" w:hAnsi="Times New Roman" w:cs="Times New Roman"/>
          <w:sz w:val="22"/>
          <w:szCs w:val="22"/>
        </w:rPr>
        <w:t xml:space="preserve"> </w:t>
      </w:r>
      <w:r w:rsidRPr="00A76C94">
        <w:rPr>
          <w:rFonts w:ascii="Times New Roman" w:hAnsi="Times New Roman" w:cs="Times New Roman"/>
          <w:i/>
          <w:sz w:val="22"/>
          <w:szCs w:val="22"/>
          <w:lang w:val="en-US"/>
        </w:rPr>
        <w:t>m</w:t>
      </w:r>
      <w:r w:rsidRPr="00A76C94">
        <w:rPr>
          <w:rFonts w:ascii="Times New Roman" w:hAnsi="Times New Roman" w:cs="Times New Roman"/>
          <w:sz w:val="22"/>
          <w:szCs w:val="22"/>
        </w:rPr>
        <w:t xml:space="preserve"> – масса горючего газа, </w:t>
      </w:r>
      <w:r w:rsidRPr="00A76C94">
        <w:rPr>
          <w:rFonts w:ascii="Times New Roman" w:hAnsi="Times New Roman" w:cs="Times New Roman"/>
          <w:i/>
          <w:sz w:val="22"/>
          <w:szCs w:val="22"/>
        </w:rPr>
        <w:t>кг</w:t>
      </w:r>
      <w:r w:rsidRPr="00A76C94">
        <w:rPr>
          <w:rFonts w:ascii="Times New Roman" w:hAnsi="Times New Roman" w:cs="Times New Roman"/>
          <w:sz w:val="22"/>
          <w:szCs w:val="22"/>
        </w:rPr>
        <w:t xml:space="preserve">; </w:t>
      </w:r>
      <w:r w:rsidRPr="00A76C94">
        <w:rPr>
          <w:rFonts w:ascii="Times New Roman" w:hAnsi="Times New Roman" w:cs="Times New Roman"/>
          <w:i/>
          <w:sz w:val="22"/>
          <w:szCs w:val="22"/>
          <w:lang w:val="en-US"/>
        </w:rPr>
        <w:t>H</w:t>
      </w:r>
      <w:r w:rsidRPr="00A76C94">
        <w:rPr>
          <w:rFonts w:ascii="Times New Roman" w:hAnsi="Times New Roman" w:cs="Times New Roman"/>
          <w:i/>
          <w:sz w:val="22"/>
          <w:szCs w:val="22"/>
          <w:vertAlign w:val="subscript"/>
          <w:lang w:val="en-US"/>
        </w:rPr>
        <w:t>T</w:t>
      </w:r>
      <w:r w:rsidRPr="00A76C94">
        <w:rPr>
          <w:rFonts w:ascii="Times New Roman" w:hAnsi="Times New Roman" w:cs="Times New Roman"/>
          <w:sz w:val="22"/>
          <w:szCs w:val="22"/>
        </w:rPr>
        <w:t xml:space="preserve"> – теплота сгорания, </w:t>
      </w:r>
      <w:r w:rsidRPr="00A76C94">
        <w:rPr>
          <w:rFonts w:ascii="Times New Roman" w:hAnsi="Times New Roman" w:cs="Times New Roman"/>
          <w:i/>
          <w:sz w:val="22"/>
          <w:szCs w:val="22"/>
        </w:rPr>
        <w:t xml:space="preserve">кДж/кг, </w:t>
      </w:r>
      <w:r w:rsidRPr="00A76C94">
        <w:rPr>
          <w:rFonts w:ascii="Times New Roman" w:hAnsi="Times New Roman" w:cs="Times New Roman"/>
          <w:i/>
          <w:sz w:val="22"/>
          <w:szCs w:val="22"/>
          <w:lang w:val="en-US"/>
        </w:rPr>
        <w:t>H</w:t>
      </w:r>
      <w:r w:rsidRPr="00A76C94">
        <w:rPr>
          <w:rFonts w:ascii="Times New Roman" w:hAnsi="Times New Roman" w:cs="Times New Roman"/>
          <w:i/>
          <w:sz w:val="22"/>
          <w:szCs w:val="22"/>
          <w:vertAlign w:val="subscript"/>
          <w:lang w:val="en-US"/>
        </w:rPr>
        <w:t>T</w:t>
      </w:r>
      <w:r w:rsidRPr="00A76C94">
        <w:rPr>
          <w:rFonts w:ascii="Times New Roman" w:hAnsi="Times New Roman" w:cs="Times New Roman"/>
          <w:sz w:val="22"/>
          <w:szCs w:val="22"/>
          <w:vertAlign w:val="subscript"/>
        </w:rPr>
        <w:t xml:space="preserve"> </w:t>
      </w:r>
      <w:r w:rsidRPr="00A76C94">
        <w:rPr>
          <w:rFonts w:ascii="Times New Roman" w:hAnsi="Times New Roman" w:cs="Times New Roman"/>
          <w:i/>
          <w:sz w:val="22"/>
          <w:szCs w:val="22"/>
        </w:rPr>
        <w:t>=</w:t>
      </w:r>
      <w:r w:rsidRPr="00A76C94">
        <w:rPr>
          <w:rFonts w:ascii="Times New Roman" w:hAnsi="Times New Roman" w:cs="Times New Roman"/>
          <w:i/>
          <w:sz w:val="22"/>
          <w:szCs w:val="22"/>
          <w:vertAlign w:val="subscript"/>
        </w:rPr>
        <w:t xml:space="preserve"> </w:t>
      </w:r>
      <w:r w:rsidRPr="00A76C94">
        <w:rPr>
          <w:rFonts w:ascii="Times New Roman" w:hAnsi="Times New Roman" w:cs="Times New Roman"/>
          <w:i/>
          <w:sz w:val="22"/>
          <w:szCs w:val="22"/>
        </w:rPr>
        <w:t>40·10</w:t>
      </w:r>
      <w:r w:rsidRPr="00A76C94">
        <w:rPr>
          <w:rFonts w:ascii="Times New Roman" w:hAnsi="Times New Roman" w:cs="Times New Roman"/>
          <w:i/>
          <w:sz w:val="22"/>
          <w:szCs w:val="22"/>
          <w:vertAlign w:val="superscript"/>
        </w:rPr>
        <w:t>3</w:t>
      </w:r>
      <w:r w:rsidRPr="00A76C94">
        <w:rPr>
          <w:rFonts w:ascii="Times New Roman" w:hAnsi="Times New Roman" w:cs="Times New Roman"/>
          <w:sz w:val="22"/>
          <w:szCs w:val="22"/>
        </w:rPr>
        <w:t xml:space="preserve"> </w:t>
      </w:r>
      <w:r w:rsidRPr="00A76C94">
        <w:rPr>
          <w:rFonts w:ascii="Times New Roman" w:hAnsi="Times New Roman" w:cs="Times New Roman"/>
          <w:i/>
          <w:sz w:val="22"/>
          <w:szCs w:val="22"/>
        </w:rPr>
        <w:t>кДж/кг</w:t>
      </w:r>
      <w:r w:rsidRPr="00A76C94">
        <w:rPr>
          <w:rFonts w:ascii="Times New Roman" w:hAnsi="Times New Roman" w:cs="Times New Roman"/>
          <w:sz w:val="22"/>
          <w:szCs w:val="22"/>
        </w:rPr>
        <w:t xml:space="preserve">; </w:t>
      </w:r>
      <w:r w:rsidRPr="00A76C94">
        <w:rPr>
          <w:rFonts w:ascii="Times New Roman" w:hAnsi="Times New Roman" w:cs="Times New Roman"/>
          <w:i/>
          <w:sz w:val="22"/>
          <w:szCs w:val="22"/>
          <w:lang w:val="en-US"/>
        </w:rPr>
        <w:t>p</w:t>
      </w:r>
      <w:r w:rsidRPr="00A76C94">
        <w:rPr>
          <w:rFonts w:ascii="Times New Roman" w:hAnsi="Times New Roman" w:cs="Times New Roman"/>
          <w:i/>
          <w:sz w:val="22"/>
          <w:szCs w:val="22"/>
          <w:vertAlign w:val="subscript"/>
        </w:rPr>
        <w:t>0</w:t>
      </w:r>
      <w:r w:rsidRPr="00A76C94">
        <w:rPr>
          <w:rFonts w:ascii="Times New Roman" w:hAnsi="Times New Roman" w:cs="Times New Roman"/>
          <w:sz w:val="22"/>
          <w:szCs w:val="22"/>
        </w:rPr>
        <w:t xml:space="preserve">  </w:t>
      </w:r>
      <w:r w:rsidRPr="00A76C94">
        <w:rPr>
          <w:rFonts w:ascii="Times New Roman" w:hAnsi="Times New Roman" w:cs="Times New Roman"/>
          <w:i/>
          <w:sz w:val="22"/>
          <w:szCs w:val="22"/>
        </w:rPr>
        <w:t>= 101</w:t>
      </w:r>
      <w:r w:rsidRPr="00A76C94">
        <w:rPr>
          <w:rFonts w:ascii="Times New Roman" w:hAnsi="Times New Roman" w:cs="Times New Roman"/>
          <w:sz w:val="22"/>
          <w:szCs w:val="22"/>
        </w:rPr>
        <w:t xml:space="preserve"> </w:t>
      </w:r>
      <w:r w:rsidRPr="00A76C94">
        <w:rPr>
          <w:rFonts w:ascii="Times New Roman" w:hAnsi="Times New Roman" w:cs="Times New Roman"/>
          <w:i/>
          <w:sz w:val="22"/>
          <w:szCs w:val="22"/>
        </w:rPr>
        <w:t>кП</w:t>
      </w:r>
      <w:r w:rsidR="003A4727">
        <w:rPr>
          <w:rFonts w:ascii="Times New Roman" w:hAnsi="Times New Roman" w:cs="Times New Roman"/>
          <w:i/>
          <w:sz w:val="22"/>
          <w:szCs w:val="22"/>
        </w:rPr>
        <w:t>а</w:t>
      </w:r>
      <w:r w:rsidRPr="00A76C94">
        <w:rPr>
          <w:rFonts w:ascii="Times New Roman" w:hAnsi="Times New Roman" w:cs="Times New Roman"/>
          <w:sz w:val="22"/>
          <w:szCs w:val="22"/>
        </w:rPr>
        <w:t xml:space="preserve"> – начальное давление;  </w:t>
      </w:r>
      <w:r w:rsidRPr="00A76C94">
        <w:rPr>
          <w:rFonts w:ascii="Times New Roman" w:hAnsi="Times New Roman" w:cs="Times New Roman"/>
          <w:i/>
          <w:sz w:val="22"/>
          <w:szCs w:val="22"/>
          <w:lang w:val="en-US"/>
        </w:rPr>
        <w:t>z</w:t>
      </w:r>
      <w:r w:rsidRPr="00A76C94">
        <w:rPr>
          <w:rFonts w:ascii="Times New Roman" w:hAnsi="Times New Roman" w:cs="Times New Roman"/>
          <w:sz w:val="22"/>
          <w:szCs w:val="22"/>
        </w:rPr>
        <w:t xml:space="preserve"> -  доля участия  взвешенного дисперсного продукта при взрыве,  </w:t>
      </w:r>
      <w:r w:rsidRPr="00A76C94">
        <w:rPr>
          <w:rFonts w:ascii="Times New Roman" w:hAnsi="Times New Roman" w:cs="Times New Roman"/>
          <w:i/>
          <w:sz w:val="22"/>
          <w:szCs w:val="22"/>
          <w:lang w:val="en-US"/>
        </w:rPr>
        <w:t>z</w:t>
      </w:r>
      <w:r w:rsidRPr="00A76C94">
        <w:rPr>
          <w:rFonts w:ascii="Times New Roman" w:hAnsi="Times New Roman" w:cs="Times New Roman"/>
          <w:i/>
          <w:sz w:val="22"/>
          <w:szCs w:val="22"/>
        </w:rPr>
        <w:t>=0,5;</w:t>
      </w:r>
    </w:p>
    <w:p w:rsidR="00A76C94" w:rsidRPr="00A76C94" w:rsidRDefault="00A76C94" w:rsidP="00A76C94">
      <w:pPr>
        <w:pStyle w:val="32"/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76C94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proofErr w:type="gramStart"/>
      <w:r w:rsidRPr="00A76C94">
        <w:rPr>
          <w:rFonts w:ascii="Times New Roman" w:hAnsi="Times New Roman" w:cs="Times New Roman"/>
          <w:i/>
          <w:sz w:val="22"/>
          <w:szCs w:val="22"/>
          <w:lang w:val="en-US"/>
        </w:rPr>
        <w:t>V</w:t>
      </w:r>
      <w:r w:rsidRPr="00A76C94">
        <w:rPr>
          <w:rFonts w:ascii="Times New Roman" w:hAnsi="Times New Roman" w:cs="Times New Roman"/>
          <w:i/>
          <w:sz w:val="22"/>
          <w:szCs w:val="22"/>
          <w:vertAlign w:val="subscript"/>
          <w:lang w:val="en-US"/>
        </w:rPr>
        <w:t>n</w:t>
      </w:r>
      <w:proofErr w:type="spellEnd"/>
      <w:r w:rsidRPr="00A76C94">
        <w:rPr>
          <w:rFonts w:ascii="Times New Roman" w:hAnsi="Times New Roman" w:cs="Times New Roman"/>
          <w:sz w:val="22"/>
          <w:szCs w:val="22"/>
        </w:rPr>
        <w:t xml:space="preserve">  -</w:t>
      </w:r>
      <w:proofErr w:type="gramEnd"/>
      <w:r w:rsidRPr="00A76C94">
        <w:rPr>
          <w:rFonts w:ascii="Times New Roman" w:hAnsi="Times New Roman" w:cs="Times New Roman"/>
          <w:sz w:val="22"/>
          <w:szCs w:val="22"/>
        </w:rPr>
        <w:t xml:space="preserve"> объем помещения, </w:t>
      </w:r>
      <w:r w:rsidRPr="00A76C94">
        <w:rPr>
          <w:rFonts w:ascii="Times New Roman" w:hAnsi="Times New Roman" w:cs="Times New Roman"/>
          <w:i/>
          <w:sz w:val="22"/>
          <w:szCs w:val="22"/>
        </w:rPr>
        <w:t>м</w:t>
      </w:r>
      <w:r w:rsidRPr="00A76C94">
        <w:rPr>
          <w:rFonts w:ascii="Times New Roman" w:hAnsi="Times New Roman" w:cs="Times New Roman"/>
          <w:i/>
          <w:sz w:val="22"/>
          <w:szCs w:val="22"/>
          <w:vertAlign w:val="superscript"/>
        </w:rPr>
        <w:t>3</w:t>
      </w:r>
      <w:r w:rsidRPr="00A76C94">
        <w:rPr>
          <w:rFonts w:ascii="Times New Roman" w:hAnsi="Times New Roman" w:cs="Times New Roman"/>
          <w:sz w:val="22"/>
          <w:szCs w:val="22"/>
        </w:rPr>
        <w:t xml:space="preserve">; </w:t>
      </w:r>
      <w:r w:rsidRPr="00A76C94">
        <w:rPr>
          <w:rFonts w:ascii="Times New Roman" w:hAnsi="Times New Roman" w:cs="Times New Roman"/>
          <w:i/>
          <w:sz w:val="22"/>
          <w:szCs w:val="22"/>
        </w:rPr>
        <w:t>с = 1,01</w:t>
      </w:r>
      <w:r w:rsidRPr="00A76C94">
        <w:rPr>
          <w:rFonts w:ascii="Times New Roman" w:hAnsi="Times New Roman" w:cs="Times New Roman"/>
          <w:sz w:val="22"/>
          <w:szCs w:val="22"/>
        </w:rPr>
        <w:t xml:space="preserve"> </w:t>
      </w:r>
      <w:r w:rsidRPr="00A76C94">
        <w:rPr>
          <w:rFonts w:ascii="Times New Roman" w:hAnsi="Times New Roman" w:cs="Times New Roman"/>
          <w:i/>
          <w:sz w:val="22"/>
          <w:szCs w:val="22"/>
        </w:rPr>
        <w:t>кДж</w:t>
      </w:r>
      <w:r w:rsidRPr="00A76C94">
        <w:rPr>
          <w:rFonts w:ascii="Times New Roman" w:hAnsi="Times New Roman" w:cs="Times New Roman"/>
          <w:sz w:val="22"/>
          <w:szCs w:val="22"/>
        </w:rPr>
        <w:t xml:space="preserve"> – теплоемкость воздуха; </w:t>
      </w:r>
      <w:r w:rsidRPr="00A76C94">
        <w:rPr>
          <w:rFonts w:ascii="Times New Roman" w:hAnsi="Times New Roman" w:cs="Times New Roman"/>
          <w:i/>
          <w:sz w:val="22"/>
          <w:szCs w:val="22"/>
          <w:lang w:val="en-US"/>
        </w:rPr>
        <w:sym w:font="Symbol" w:char="F072"/>
      </w:r>
      <w:r w:rsidRPr="00A76C94">
        <w:rPr>
          <w:rFonts w:ascii="Times New Roman" w:hAnsi="Times New Roman" w:cs="Times New Roman"/>
          <w:sz w:val="22"/>
          <w:szCs w:val="22"/>
        </w:rPr>
        <w:t xml:space="preserve">  </w:t>
      </w:r>
      <w:r w:rsidRPr="00A76C94">
        <w:rPr>
          <w:rFonts w:ascii="Times New Roman" w:hAnsi="Times New Roman" w:cs="Times New Roman"/>
          <w:i/>
          <w:sz w:val="22"/>
          <w:szCs w:val="22"/>
        </w:rPr>
        <w:t>= 1,29</w:t>
      </w:r>
      <w:r w:rsidRPr="00A76C94">
        <w:rPr>
          <w:rFonts w:ascii="Times New Roman" w:hAnsi="Times New Roman" w:cs="Times New Roman"/>
          <w:sz w:val="22"/>
          <w:szCs w:val="22"/>
        </w:rPr>
        <w:t xml:space="preserve"> </w:t>
      </w:r>
      <w:r w:rsidRPr="00A76C94">
        <w:rPr>
          <w:rFonts w:ascii="Times New Roman" w:hAnsi="Times New Roman" w:cs="Times New Roman"/>
          <w:i/>
          <w:sz w:val="22"/>
          <w:szCs w:val="22"/>
        </w:rPr>
        <w:t>кг/м</w:t>
      </w:r>
      <w:r w:rsidRPr="00A76C94">
        <w:rPr>
          <w:rFonts w:ascii="Times New Roman" w:hAnsi="Times New Roman" w:cs="Times New Roman"/>
          <w:i/>
          <w:sz w:val="22"/>
          <w:szCs w:val="22"/>
          <w:vertAlign w:val="superscript"/>
        </w:rPr>
        <w:t>3</w:t>
      </w:r>
      <w:r w:rsidRPr="00A76C94">
        <w:rPr>
          <w:rFonts w:ascii="Times New Roman" w:hAnsi="Times New Roman" w:cs="Times New Roman"/>
          <w:sz w:val="22"/>
          <w:szCs w:val="22"/>
          <w:vertAlign w:val="superscript"/>
        </w:rPr>
        <w:t xml:space="preserve">  </w:t>
      </w:r>
      <w:r w:rsidRPr="00A76C94">
        <w:rPr>
          <w:rFonts w:ascii="Times New Roman" w:hAnsi="Times New Roman" w:cs="Times New Roman"/>
          <w:sz w:val="22"/>
          <w:szCs w:val="22"/>
        </w:rPr>
        <w:t xml:space="preserve">- плотность воздуха; </w:t>
      </w:r>
    </w:p>
    <w:p w:rsidR="00A76C94" w:rsidRPr="00A76C94" w:rsidRDefault="00A76C94" w:rsidP="00A76C94">
      <w:pPr>
        <w:pStyle w:val="32"/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76C94">
        <w:rPr>
          <w:rFonts w:ascii="Times New Roman" w:hAnsi="Times New Roman" w:cs="Times New Roman"/>
          <w:i/>
          <w:sz w:val="22"/>
          <w:szCs w:val="22"/>
          <w:lang w:val="en-US"/>
        </w:rPr>
        <w:t>T</w:t>
      </w:r>
      <w:r w:rsidRPr="00A76C94">
        <w:rPr>
          <w:rFonts w:ascii="Times New Roman" w:hAnsi="Times New Roman" w:cs="Times New Roman"/>
          <w:i/>
          <w:sz w:val="22"/>
          <w:szCs w:val="22"/>
          <w:vertAlign w:val="subscript"/>
        </w:rPr>
        <w:t>0</w:t>
      </w:r>
      <w:r w:rsidRPr="00A76C94">
        <w:rPr>
          <w:rFonts w:ascii="Times New Roman" w:hAnsi="Times New Roman" w:cs="Times New Roman"/>
          <w:sz w:val="22"/>
          <w:szCs w:val="22"/>
          <w:vertAlign w:val="subscript"/>
        </w:rPr>
        <w:t xml:space="preserve"> </w:t>
      </w:r>
      <w:r w:rsidRPr="00A76C94">
        <w:rPr>
          <w:rFonts w:ascii="Times New Roman" w:hAnsi="Times New Roman" w:cs="Times New Roman"/>
          <w:sz w:val="22"/>
          <w:szCs w:val="22"/>
        </w:rPr>
        <w:t xml:space="preserve"> </w:t>
      </w:r>
      <w:r w:rsidRPr="00A76C94">
        <w:rPr>
          <w:rFonts w:ascii="Times New Roman" w:hAnsi="Times New Roman" w:cs="Times New Roman"/>
          <w:i/>
          <w:sz w:val="22"/>
          <w:szCs w:val="22"/>
        </w:rPr>
        <w:t>=</w:t>
      </w:r>
      <w:proofErr w:type="gramEnd"/>
      <w:r w:rsidRPr="00A76C94">
        <w:rPr>
          <w:rFonts w:ascii="Times New Roman" w:hAnsi="Times New Roman" w:cs="Times New Roman"/>
          <w:i/>
          <w:sz w:val="22"/>
          <w:szCs w:val="22"/>
        </w:rPr>
        <w:t xml:space="preserve"> 300</w:t>
      </w:r>
      <w:r w:rsidRPr="00A76C94">
        <w:rPr>
          <w:rFonts w:ascii="Times New Roman" w:hAnsi="Times New Roman" w:cs="Times New Roman"/>
          <w:sz w:val="22"/>
          <w:szCs w:val="22"/>
        </w:rPr>
        <w:t xml:space="preserve"> </w:t>
      </w:r>
      <w:r w:rsidRPr="00A76C94">
        <w:rPr>
          <w:rFonts w:ascii="Times New Roman" w:hAnsi="Times New Roman" w:cs="Times New Roman"/>
          <w:i/>
          <w:sz w:val="22"/>
          <w:szCs w:val="22"/>
        </w:rPr>
        <w:t>К</w:t>
      </w:r>
      <w:r w:rsidRPr="00A76C94">
        <w:rPr>
          <w:rFonts w:ascii="Times New Roman" w:hAnsi="Times New Roman" w:cs="Times New Roman"/>
          <w:sz w:val="22"/>
          <w:szCs w:val="22"/>
        </w:rPr>
        <w:t xml:space="preserve"> </w:t>
      </w:r>
      <w:r w:rsidR="003A4727">
        <w:rPr>
          <w:rFonts w:ascii="Times New Roman" w:hAnsi="Times New Roman" w:cs="Times New Roman"/>
          <w:sz w:val="22"/>
          <w:szCs w:val="22"/>
        </w:rPr>
        <w:t>-</w:t>
      </w:r>
      <w:r w:rsidRPr="00A76C94">
        <w:rPr>
          <w:rFonts w:ascii="Times New Roman" w:hAnsi="Times New Roman" w:cs="Times New Roman"/>
          <w:sz w:val="22"/>
          <w:szCs w:val="22"/>
        </w:rPr>
        <w:t xml:space="preserve"> температура в помещении; </w:t>
      </w:r>
      <w:r w:rsidRPr="00A76C94">
        <w:rPr>
          <w:rFonts w:ascii="Times New Roman" w:hAnsi="Times New Roman" w:cs="Times New Roman"/>
          <w:i/>
          <w:sz w:val="22"/>
          <w:szCs w:val="22"/>
          <w:lang w:val="en-US"/>
        </w:rPr>
        <w:t>R</w:t>
      </w:r>
      <w:r w:rsidRPr="00A76C94">
        <w:rPr>
          <w:rFonts w:ascii="Times New Roman" w:hAnsi="Times New Roman" w:cs="Times New Roman"/>
          <w:i/>
          <w:sz w:val="22"/>
          <w:szCs w:val="22"/>
          <w:vertAlign w:val="subscript"/>
        </w:rPr>
        <w:t>Н</w:t>
      </w:r>
      <w:r w:rsidRPr="00A76C94">
        <w:rPr>
          <w:rFonts w:ascii="Times New Roman" w:hAnsi="Times New Roman" w:cs="Times New Roman"/>
          <w:sz w:val="22"/>
          <w:szCs w:val="22"/>
        </w:rPr>
        <w:t xml:space="preserve"> </w:t>
      </w:r>
      <w:r w:rsidRPr="00A76C94">
        <w:rPr>
          <w:rFonts w:ascii="Times New Roman" w:hAnsi="Times New Roman" w:cs="Times New Roman"/>
          <w:i/>
          <w:sz w:val="22"/>
          <w:szCs w:val="22"/>
        </w:rPr>
        <w:t>= 3</w:t>
      </w:r>
      <w:r w:rsidRPr="00A76C94">
        <w:rPr>
          <w:rFonts w:ascii="Times New Roman" w:hAnsi="Times New Roman" w:cs="Times New Roman"/>
          <w:sz w:val="22"/>
          <w:szCs w:val="22"/>
        </w:rPr>
        <w:t xml:space="preserve">, коэффициент </w:t>
      </w:r>
      <w:proofErr w:type="spellStart"/>
      <w:r w:rsidRPr="00A76C94">
        <w:rPr>
          <w:rFonts w:ascii="Times New Roman" w:hAnsi="Times New Roman" w:cs="Times New Roman"/>
          <w:sz w:val="22"/>
          <w:szCs w:val="22"/>
        </w:rPr>
        <w:t>негерметичности</w:t>
      </w:r>
      <w:proofErr w:type="spellEnd"/>
      <w:r w:rsidRPr="00A76C94">
        <w:rPr>
          <w:rFonts w:ascii="Times New Roman" w:hAnsi="Times New Roman" w:cs="Times New Roman"/>
          <w:sz w:val="22"/>
          <w:szCs w:val="22"/>
        </w:rPr>
        <w:t xml:space="preserve"> помещения</w:t>
      </w:r>
      <w:r w:rsidR="003A4727">
        <w:rPr>
          <w:rFonts w:ascii="Times New Roman" w:hAnsi="Times New Roman" w:cs="Times New Roman"/>
          <w:sz w:val="22"/>
          <w:szCs w:val="22"/>
        </w:rPr>
        <w:t>.</w:t>
      </w:r>
    </w:p>
    <w:p w:rsidR="00A76C94" w:rsidRPr="00A76C94" w:rsidRDefault="00A76C94" w:rsidP="00A76C94">
      <w:pPr>
        <w:pStyle w:val="13"/>
        <w:spacing w:before="0" w:after="0" w:line="276" w:lineRule="auto"/>
        <w:ind w:firstLine="280"/>
        <w:jc w:val="both"/>
        <w:rPr>
          <w:rFonts w:ascii="Times New Roman" w:hAnsi="Times New Roman"/>
          <w:spacing w:val="0"/>
          <w:sz w:val="22"/>
          <w:szCs w:val="22"/>
        </w:rPr>
      </w:pPr>
    </w:p>
    <w:p w:rsidR="00A76C94" w:rsidRPr="00A76C94" w:rsidRDefault="00A76C94" w:rsidP="00A76C94">
      <w:pPr>
        <w:pStyle w:val="13"/>
        <w:spacing w:before="0" w:after="0" w:line="276" w:lineRule="auto"/>
        <w:ind w:firstLine="280"/>
        <w:jc w:val="both"/>
        <w:rPr>
          <w:rFonts w:ascii="Times New Roman" w:hAnsi="Times New Roman"/>
          <w:spacing w:val="0"/>
          <w:sz w:val="22"/>
          <w:szCs w:val="22"/>
        </w:rPr>
      </w:pPr>
    </w:p>
    <w:p w:rsidR="00A76C94" w:rsidRPr="00A76C94" w:rsidRDefault="00A76C94" w:rsidP="003A7B59">
      <w:pPr>
        <w:pStyle w:val="32"/>
        <w:numPr>
          <w:ilvl w:val="1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76C94">
        <w:rPr>
          <w:rFonts w:ascii="Times New Roman" w:hAnsi="Times New Roman" w:cs="Times New Roman"/>
          <w:caps/>
          <w:sz w:val="22"/>
          <w:szCs w:val="22"/>
        </w:rPr>
        <w:t>2.3. Ядерный взрыв и взрыв емкости</w:t>
      </w:r>
    </w:p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r w:rsidRPr="00A76C94">
        <w:rPr>
          <w:rFonts w:ascii="Times New Roman" w:hAnsi="Times New Roman" w:cs="Times New Roman"/>
          <w:sz w:val="22"/>
          <w:szCs w:val="22"/>
        </w:rPr>
        <w:t xml:space="preserve">Избыточное давление, </w:t>
      </w:r>
      <w:r w:rsidRPr="00A76C94">
        <w:rPr>
          <w:rFonts w:ascii="Times New Roman" w:hAnsi="Times New Roman" w:cs="Times New Roman"/>
          <w:i/>
          <w:sz w:val="22"/>
          <w:szCs w:val="22"/>
        </w:rPr>
        <w:t>кПа</w:t>
      </w:r>
      <w:r w:rsidRPr="00A76C94">
        <w:rPr>
          <w:rFonts w:ascii="Times New Roman" w:hAnsi="Times New Roman" w:cs="Times New Roman"/>
          <w:sz w:val="22"/>
          <w:szCs w:val="22"/>
        </w:rPr>
        <w:t>, во фронте ударной волны наземного и воздушного ядерного взрыва, а также при взрыве емкости со сжатым газом</w:t>
      </w:r>
    </w:p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8793"/>
        <w:gridCol w:w="1129"/>
      </w:tblGrid>
      <w:tr w:rsidR="00A76C94" w:rsidRPr="00A76C94" w:rsidTr="00E268F2">
        <w:trPr>
          <w:trHeight w:val="544"/>
          <w:jc w:val="center"/>
        </w:trPr>
        <w:tc>
          <w:tcPr>
            <w:tcW w:w="4431" w:type="pct"/>
            <w:vAlign w:val="center"/>
          </w:tcPr>
          <w:p w:rsidR="00A76C94" w:rsidRPr="00A76C94" w:rsidRDefault="00A76C94" w:rsidP="00A76C94">
            <w:pPr>
              <w:pStyle w:val="32"/>
              <w:spacing w:after="0" w:line="276" w:lineRule="auto"/>
              <w:ind w:firstLine="28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76C94">
              <w:rPr>
                <w:rFonts w:ascii="Times New Roman" w:hAnsi="Times New Roman" w:cs="Times New Roman"/>
                <w:sz w:val="22"/>
                <w:szCs w:val="22"/>
              </w:rPr>
              <w:t xml:space="preserve">          </w:t>
            </w:r>
            <w:r w:rsidR="003A472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</w:t>
            </w:r>
            <w:r w:rsidRPr="00A76C9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A4727"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A76C9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105 · (</w:t>
            </w:r>
            <w:r w:rsidRPr="00A76C94">
              <w:rPr>
                <w:rFonts w:ascii="Times New Roman" w:hAnsi="Times New Roman" w:cs="Times New Roman"/>
                <w:sz w:val="22"/>
                <w:szCs w:val="22"/>
                <w:u w:val="single"/>
                <w:vertAlign w:val="superscript"/>
              </w:rPr>
              <w:t>3</w:t>
            </w:r>
            <w:r w:rsidRPr="00A76C94">
              <w:rPr>
                <w:rFonts w:ascii="Times New Roman" w:hAnsi="Times New Roman" w:cs="Times New Roman"/>
                <w:sz w:val="22"/>
                <w:szCs w:val="22"/>
                <w:u w:val="single"/>
                <w:lang w:val="en-US"/>
              </w:rPr>
              <w:sym w:font="Symbol" w:char="F0D6"/>
            </w:r>
            <w:r w:rsidRPr="00A76C9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0,5 · </w:t>
            </w:r>
            <w:proofErr w:type="gramStart"/>
            <w:r w:rsidRPr="00A76C94">
              <w:rPr>
                <w:rFonts w:ascii="Times New Roman" w:hAnsi="Times New Roman" w:cs="Times New Roman"/>
                <w:sz w:val="22"/>
                <w:szCs w:val="22"/>
                <w:u w:val="single"/>
                <w:lang w:val="en-US"/>
              </w:rPr>
              <w:t>q</w:t>
            </w:r>
            <w:r w:rsidRPr="00A76C9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)</w:t>
            </w:r>
            <w:r w:rsidRPr="00A76C94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A76C94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+</w:t>
            </w:r>
            <w:proofErr w:type="gramEnd"/>
            <w:r w:rsidRPr="00A76C94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A76C9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410 · (</w:t>
            </w:r>
            <w:r w:rsidRPr="00A76C94">
              <w:rPr>
                <w:rFonts w:ascii="Times New Roman" w:hAnsi="Times New Roman" w:cs="Times New Roman"/>
                <w:sz w:val="22"/>
                <w:szCs w:val="22"/>
                <w:u w:val="single"/>
                <w:vertAlign w:val="superscript"/>
              </w:rPr>
              <w:t>3</w:t>
            </w:r>
            <w:r w:rsidRPr="00A76C94">
              <w:rPr>
                <w:rFonts w:ascii="Times New Roman" w:hAnsi="Times New Roman" w:cs="Times New Roman"/>
                <w:sz w:val="22"/>
                <w:szCs w:val="22"/>
                <w:u w:val="single"/>
                <w:lang w:val="en-US"/>
              </w:rPr>
              <w:sym w:font="Symbol" w:char="F0D6"/>
            </w:r>
            <w:r w:rsidRPr="00A76C9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(0,5 ·</w:t>
            </w:r>
            <w:r w:rsidRPr="00A76C94">
              <w:rPr>
                <w:rFonts w:ascii="Times New Roman" w:hAnsi="Times New Roman" w:cs="Times New Roman"/>
                <w:sz w:val="22"/>
                <w:szCs w:val="22"/>
                <w:u w:val="single"/>
                <w:lang w:val="en-US"/>
              </w:rPr>
              <w:t>q</w:t>
            </w:r>
            <w:r w:rsidRPr="00A76C9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)</w:t>
            </w:r>
            <w:r w:rsidRPr="00A76C94">
              <w:rPr>
                <w:rFonts w:ascii="Times New Roman" w:hAnsi="Times New Roman" w:cs="Times New Roman"/>
                <w:sz w:val="22"/>
                <w:szCs w:val="22"/>
                <w:u w:val="single"/>
                <w:vertAlign w:val="superscript"/>
              </w:rPr>
              <w:t>2</w:t>
            </w:r>
            <w:r w:rsidRPr="00A76C9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) </w:t>
            </w:r>
            <w:r w:rsidRPr="00A76C9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76C94"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 xml:space="preserve">+ </w:t>
            </w:r>
            <w:r w:rsidRPr="00A76C94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A76C9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 xml:space="preserve">1370 · (0,5 · </w:t>
            </w:r>
            <w:r w:rsidRPr="00A76C94">
              <w:rPr>
                <w:rFonts w:ascii="Times New Roman" w:hAnsi="Times New Roman" w:cs="Times New Roman"/>
                <w:sz w:val="22"/>
                <w:szCs w:val="22"/>
                <w:u w:val="single"/>
                <w:lang w:val="en-US"/>
              </w:rPr>
              <w:t>q</w:t>
            </w:r>
            <w:r w:rsidRPr="00A76C94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)</w:t>
            </w:r>
            <w:r w:rsidRPr="00A76C94">
              <w:rPr>
                <w:rFonts w:ascii="Times New Roman" w:hAnsi="Times New Roman" w:cs="Times New Roman"/>
                <w:sz w:val="22"/>
                <w:szCs w:val="22"/>
              </w:rPr>
              <w:t xml:space="preserve">  ,              </w:t>
            </w:r>
          </w:p>
          <w:p w:rsidR="00A76C94" w:rsidRPr="00A76C94" w:rsidRDefault="003A4727" w:rsidP="00A76C94">
            <w:pPr>
              <w:pStyle w:val="32"/>
              <w:spacing w:after="0" w:line="276" w:lineRule="auto"/>
              <w:ind w:firstLine="280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                           </w:t>
            </w:r>
            <w:r w:rsidRPr="00A76C94">
              <w:rPr>
                <w:rFonts w:ascii="Times New Roman" w:hAnsi="Times New Roman" w:cs="Times New Roman"/>
                <w:i/>
                <w:position w:val="-14"/>
                <w:sz w:val="22"/>
                <w:szCs w:val="22"/>
              </w:rPr>
              <w:object w:dxaOrig="440" w:dyaOrig="380">
                <v:shape id="_x0000_i1026" type="#_x0000_t75" style="width:21.75pt;height:18.4pt" o:ole="">
                  <v:imagedata r:id="rId9" o:title=""/>
                </v:shape>
                <o:OLEObject Type="Embed" ProgID="Equation.3" ShapeID="_x0000_i1026" DrawAspect="Content" ObjectID="_1488020454" r:id="rId10"/>
              </w:objec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</w:rPr>
              <w:t xml:space="preserve"> =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  <w:proofErr w:type="spellStart"/>
            <w:r w:rsidR="00A76C94" w:rsidRPr="00A76C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proofErr w:type="spellEnd"/>
            <w:r w:rsidR="00A76C94" w:rsidRPr="00A76C9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2                                             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</w:t>
            </w:r>
            <w:r w:rsidR="00A76C94" w:rsidRPr="00A76C94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3</w:t>
            </w:r>
          </w:p>
          <w:p w:rsidR="00A76C94" w:rsidRPr="00A76C94" w:rsidRDefault="00A76C94" w:rsidP="00A76C94">
            <w:pPr>
              <w:pStyle w:val="a5"/>
              <w:spacing w:after="0" w:line="276" w:lineRule="auto"/>
              <w:ind w:firstLine="280"/>
              <w:rPr>
                <w:sz w:val="22"/>
                <w:szCs w:val="22"/>
              </w:rPr>
            </w:pPr>
          </w:p>
        </w:tc>
        <w:tc>
          <w:tcPr>
            <w:tcW w:w="569" w:type="pct"/>
            <w:vAlign w:val="center"/>
          </w:tcPr>
          <w:p w:rsidR="00A76C94" w:rsidRPr="00A76C94" w:rsidRDefault="00A76C94" w:rsidP="00A76C94">
            <w:pPr>
              <w:pStyle w:val="a5"/>
              <w:spacing w:after="0" w:line="276" w:lineRule="auto"/>
              <w:ind w:firstLine="280"/>
              <w:jc w:val="right"/>
              <w:rPr>
                <w:sz w:val="22"/>
                <w:szCs w:val="22"/>
              </w:rPr>
            </w:pPr>
          </w:p>
        </w:tc>
      </w:tr>
    </w:tbl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76C94">
        <w:rPr>
          <w:rFonts w:ascii="Times New Roman" w:hAnsi="Times New Roman" w:cs="Times New Roman"/>
          <w:sz w:val="22"/>
          <w:szCs w:val="22"/>
        </w:rPr>
        <w:t>где</w:t>
      </w:r>
      <w:proofErr w:type="gramEnd"/>
      <w:r w:rsidRPr="00A76C94">
        <w:rPr>
          <w:rFonts w:ascii="Times New Roman" w:hAnsi="Times New Roman" w:cs="Times New Roman"/>
          <w:sz w:val="22"/>
          <w:szCs w:val="22"/>
        </w:rPr>
        <w:t xml:space="preserve"> </w:t>
      </w:r>
      <w:r w:rsidRPr="00A76C94">
        <w:rPr>
          <w:rFonts w:ascii="Times New Roman" w:hAnsi="Times New Roman" w:cs="Times New Roman"/>
          <w:i/>
          <w:sz w:val="22"/>
          <w:szCs w:val="22"/>
          <w:lang w:val="en-US"/>
        </w:rPr>
        <w:t>R</w:t>
      </w:r>
      <w:r w:rsidRPr="00A76C94">
        <w:rPr>
          <w:rFonts w:ascii="Times New Roman" w:hAnsi="Times New Roman" w:cs="Times New Roman"/>
          <w:sz w:val="22"/>
          <w:szCs w:val="22"/>
        </w:rPr>
        <w:t xml:space="preserve"> – расстояние от центра взрыва, </w:t>
      </w:r>
      <w:r w:rsidRPr="00A76C94">
        <w:rPr>
          <w:rFonts w:ascii="Times New Roman" w:hAnsi="Times New Roman" w:cs="Times New Roman"/>
          <w:i/>
          <w:sz w:val="22"/>
          <w:szCs w:val="22"/>
        </w:rPr>
        <w:t>м</w:t>
      </w:r>
      <w:r w:rsidRPr="00A76C94">
        <w:rPr>
          <w:rFonts w:ascii="Times New Roman" w:hAnsi="Times New Roman" w:cs="Times New Roman"/>
          <w:sz w:val="22"/>
          <w:szCs w:val="22"/>
        </w:rPr>
        <w:t>.</w:t>
      </w:r>
    </w:p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sz w:val="22"/>
          <w:szCs w:val="22"/>
        </w:rPr>
      </w:pPr>
    </w:p>
    <w:p w:rsidR="00A76C94" w:rsidRPr="00A76C94" w:rsidRDefault="00A76C94" w:rsidP="003A7B59">
      <w:pPr>
        <w:pStyle w:val="32"/>
        <w:numPr>
          <w:ilvl w:val="1"/>
          <w:numId w:val="6"/>
        </w:numPr>
        <w:spacing w:after="0" w:line="276" w:lineRule="auto"/>
        <w:ind w:firstLine="280"/>
        <w:jc w:val="both"/>
        <w:rPr>
          <w:rFonts w:ascii="Times New Roman" w:hAnsi="Times New Roman" w:cs="Times New Roman"/>
          <w:caps/>
          <w:sz w:val="22"/>
          <w:szCs w:val="22"/>
        </w:rPr>
      </w:pPr>
      <w:r w:rsidRPr="00A76C94">
        <w:rPr>
          <w:rFonts w:ascii="Times New Roman" w:hAnsi="Times New Roman" w:cs="Times New Roman"/>
          <w:caps/>
          <w:sz w:val="22"/>
          <w:szCs w:val="22"/>
        </w:rPr>
        <w:t xml:space="preserve">2.4. Степень </w:t>
      </w:r>
      <w:proofErr w:type="gramStart"/>
      <w:r w:rsidRPr="00A76C94">
        <w:rPr>
          <w:rFonts w:ascii="Times New Roman" w:hAnsi="Times New Roman" w:cs="Times New Roman"/>
          <w:caps/>
          <w:sz w:val="22"/>
          <w:szCs w:val="22"/>
        </w:rPr>
        <w:t>разрушения  объекта</w:t>
      </w:r>
      <w:proofErr w:type="gramEnd"/>
      <w:r w:rsidRPr="00A76C94">
        <w:rPr>
          <w:rFonts w:ascii="Times New Roman" w:hAnsi="Times New Roman" w:cs="Times New Roman"/>
          <w:caps/>
          <w:sz w:val="22"/>
          <w:szCs w:val="22"/>
        </w:rPr>
        <w:t xml:space="preserve"> воздействия (здания, сооружения и т.д.</w:t>
      </w:r>
      <w:r w:rsidR="001F3F45">
        <w:rPr>
          <w:rFonts w:ascii="Times New Roman" w:hAnsi="Times New Roman" w:cs="Times New Roman"/>
          <w:caps/>
          <w:sz w:val="22"/>
          <w:szCs w:val="22"/>
        </w:rPr>
        <w:t>)</w:t>
      </w:r>
    </w:p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r w:rsidRPr="00A76C94">
        <w:rPr>
          <w:rFonts w:ascii="Times New Roman" w:hAnsi="Times New Roman" w:cs="Times New Roman"/>
          <w:sz w:val="22"/>
          <w:szCs w:val="22"/>
        </w:rPr>
        <w:t>Степень разрушения объекта воздействия оценивают по критерию физической устойчивости (сильное, среднее, слабое), а объекты воздействия (оборудование, установки и т.д.) – по критерию опрокидывания и смещения.</w:t>
      </w:r>
    </w:p>
    <w:p w:rsidR="00A76C94" w:rsidRPr="00A76C94" w:rsidRDefault="00A76C94" w:rsidP="003A7B59">
      <w:pPr>
        <w:pStyle w:val="32"/>
        <w:numPr>
          <w:ilvl w:val="2"/>
          <w:numId w:val="6"/>
        </w:numPr>
        <w:spacing w:after="0" w:line="276" w:lineRule="auto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r w:rsidRPr="00A76C94">
        <w:rPr>
          <w:rFonts w:ascii="Times New Roman" w:hAnsi="Times New Roman" w:cs="Times New Roman"/>
          <w:sz w:val="22"/>
          <w:szCs w:val="22"/>
        </w:rPr>
        <w:t xml:space="preserve">2.4.1. Если под воздействием ударной волны с избыточным давлением элементы производственного комплекса разрушаются полностью, разрушение оценивается как сильное; </w:t>
      </w:r>
      <w:r w:rsidR="003A4727" w:rsidRPr="00A76C94">
        <w:rPr>
          <w:rFonts w:ascii="Times New Roman" w:hAnsi="Times New Roman" w:cs="Times New Roman"/>
          <w:sz w:val="22"/>
          <w:szCs w:val="22"/>
        </w:rPr>
        <w:t>если элементы производственного</w:t>
      </w:r>
      <w:r w:rsidRPr="00A76C94">
        <w:rPr>
          <w:rFonts w:ascii="Times New Roman" w:hAnsi="Times New Roman" w:cs="Times New Roman"/>
          <w:sz w:val="22"/>
          <w:szCs w:val="22"/>
        </w:rPr>
        <w:t xml:space="preserve"> комплекса в этих условиях могут быть восстановлены в короткие сроки, разрушение оценивается как среднее или слабое.</w:t>
      </w:r>
    </w:p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r w:rsidRPr="00A76C94">
        <w:rPr>
          <w:rFonts w:ascii="Times New Roman" w:hAnsi="Times New Roman" w:cs="Times New Roman"/>
          <w:sz w:val="22"/>
          <w:szCs w:val="22"/>
        </w:rPr>
        <w:tab/>
        <w:t>Степень разрушения производственных комплексов в зависимости от избыточного давления может быть оценена следующим образом:</w:t>
      </w:r>
    </w:p>
    <w:p w:rsidR="00A76C94" w:rsidRPr="00A76C94" w:rsidRDefault="00A76C94" w:rsidP="003A7B59">
      <w:pPr>
        <w:pStyle w:val="32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76C94">
        <w:rPr>
          <w:rFonts w:ascii="Times New Roman" w:hAnsi="Times New Roman" w:cs="Times New Roman"/>
          <w:sz w:val="22"/>
          <w:szCs w:val="22"/>
        </w:rPr>
        <w:t>для</w:t>
      </w:r>
      <w:proofErr w:type="gramEnd"/>
      <w:r w:rsidRPr="00A76C94">
        <w:rPr>
          <w:rFonts w:ascii="Times New Roman" w:hAnsi="Times New Roman" w:cs="Times New Roman"/>
          <w:sz w:val="22"/>
          <w:szCs w:val="22"/>
        </w:rPr>
        <w:t xml:space="preserve"> </w:t>
      </w:r>
      <w:r w:rsidR="003A4727" w:rsidRPr="00A76C94">
        <w:rPr>
          <w:rFonts w:ascii="Times New Roman" w:hAnsi="Times New Roman" w:cs="Times New Roman"/>
          <w:sz w:val="22"/>
          <w:szCs w:val="22"/>
        </w:rPr>
        <w:t>промышленного здания</w:t>
      </w:r>
      <w:r w:rsidRPr="00A76C94">
        <w:rPr>
          <w:rFonts w:ascii="Times New Roman" w:hAnsi="Times New Roman" w:cs="Times New Roman"/>
          <w:sz w:val="22"/>
          <w:szCs w:val="22"/>
        </w:rPr>
        <w:t xml:space="preserve"> с металлическим или железобетонным каркасом: при избыточном давлении 50…60 кПа – сильное, 40…50 – среднее, 20…40 кПа – слабое;</w:t>
      </w:r>
    </w:p>
    <w:p w:rsidR="00A76C94" w:rsidRPr="00A76C94" w:rsidRDefault="00A76C94" w:rsidP="003A7B59">
      <w:pPr>
        <w:pStyle w:val="32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76C94">
        <w:rPr>
          <w:rFonts w:ascii="Times New Roman" w:hAnsi="Times New Roman" w:cs="Times New Roman"/>
          <w:sz w:val="22"/>
          <w:szCs w:val="22"/>
        </w:rPr>
        <w:t>для</w:t>
      </w:r>
      <w:proofErr w:type="gramEnd"/>
      <w:r w:rsidRPr="00A76C94">
        <w:rPr>
          <w:rFonts w:ascii="Times New Roman" w:hAnsi="Times New Roman" w:cs="Times New Roman"/>
          <w:sz w:val="22"/>
          <w:szCs w:val="22"/>
        </w:rPr>
        <w:t xml:space="preserve"> </w:t>
      </w:r>
      <w:r w:rsidR="003A4727" w:rsidRPr="00A76C94">
        <w:rPr>
          <w:rFonts w:ascii="Times New Roman" w:hAnsi="Times New Roman" w:cs="Times New Roman"/>
          <w:sz w:val="22"/>
          <w:szCs w:val="22"/>
        </w:rPr>
        <w:t>кирпичного многоэтажного</w:t>
      </w:r>
      <w:r w:rsidRPr="00A76C94">
        <w:rPr>
          <w:rFonts w:ascii="Times New Roman" w:hAnsi="Times New Roman" w:cs="Times New Roman"/>
          <w:sz w:val="22"/>
          <w:szCs w:val="22"/>
        </w:rPr>
        <w:t xml:space="preserve"> здания с остеклением: при избыточном давлении 20…30 кПа – сильное, 10…20 кПа – среднее, 8…10 кПа – слабое;</w:t>
      </w:r>
    </w:p>
    <w:p w:rsidR="00A76C94" w:rsidRPr="00A76C94" w:rsidRDefault="00A76C94" w:rsidP="003A7B59">
      <w:pPr>
        <w:pStyle w:val="32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76C94">
        <w:rPr>
          <w:rFonts w:ascii="Times New Roman" w:hAnsi="Times New Roman" w:cs="Times New Roman"/>
          <w:sz w:val="22"/>
          <w:szCs w:val="22"/>
        </w:rPr>
        <w:t>для</w:t>
      </w:r>
      <w:proofErr w:type="gramEnd"/>
      <w:r w:rsidRPr="00A76C94">
        <w:rPr>
          <w:rFonts w:ascii="Times New Roman" w:hAnsi="Times New Roman" w:cs="Times New Roman"/>
          <w:sz w:val="22"/>
          <w:szCs w:val="22"/>
        </w:rPr>
        <w:t xml:space="preserve"> кирпичного одно- и двухэтажного здания с остеклением: при избыточном давлении 25…35 кПа – сильное, 15…25 кПа – среднее, 8…15 кПа – слабое;</w:t>
      </w:r>
    </w:p>
    <w:p w:rsidR="00A76C94" w:rsidRPr="00A76C94" w:rsidRDefault="00A76C94" w:rsidP="003A7B59">
      <w:pPr>
        <w:pStyle w:val="32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76C94">
        <w:rPr>
          <w:rFonts w:ascii="Times New Roman" w:hAnsi="Times New Roman" w:cs="Times New Roman"/>
          <w:sz w:val="22"/>
          <w:szCs w:val="22"/>
        </w:rPr>
        <w:t>для</w:t>
      </w:r>
      <w:proofErr w:type="gramEnd"/>
      <w:r w:rsidRPr="00A76C94">
        <w:rPr>
          <w:rFonts w:ascii="Times New Roman" w:hAnsi="Times New Roman" w:cs="Times New Roman"/>
          <w:sz w:val="22"/>
          <w:szCs w:val="22"/>
        </w:rPr>
        <w:t xml:space="preserve"> приборных стоек: при избыточном </w:t>
      </w:r>
      <w:r w:rsidR="003A4727" w:rsidRPr="00A76C94">
        <w:rPr>
          <w:rFonts w:ascii="Times New Roman" w:hAnsi="Times New Roman" w:cs="Times New Roman"/>
          <w:sz w:val="22"/>
          <w:szCs w:val="22"/>
        </w:rPr>
        <w:t>давлении 50</w:t>
      </w:r>
      <w:r w:rsidRPr="00A76C94">
        <w:rPr>
          <w:rFonts w:ascii="Times New Roman" w:hAnsi="Times New Roman" w:cs="Times New Roman"/>
          <w:sz w:val="22"/>
          <w:szCs w:val="22"/>
        </w:rPr>
        <w:t>…70 кПа – сильное, 30…50 кПа – среднее, 10…30 кПа – слабое;</w:t>
      </w:r>
    </w:p>
    <w:p w:rsidR="00A76C94" w:rsidRPr="00A76C94" w:rsidRDefault="00A76C94" w:rsidP="003A7B59">
      <w:pPr>
        <w:pStyle w:val="32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76C94">
        <w:rPr>
          <w:rFonts w:ascii="Times New Roman" w:hAnsi="Times New Roman" w:cs="Times New Roman"/>
          <w:sz w:val="22"/>
          <w:szCs w:val="22"/>
        </w:rPr>
        <w:t>для</w:t>
      </w:r>
      <w:proofErr w:type="gramEnd"/>
      <w:r w:rsidRPr="00A76C94">
        <w:rPr>
          <w:rFonts w:ascii="Times New Roman" w:hAnsi="Times New Roman" w:cs="Times New Roman"/>
          <w:sz w:val="22"/>
          <w:szCs w:val="22"/>
        </w:rPr>
        <w:t xml:space="preserve"> антенных устройств: при избыточном давлении 40 кПа – сильное, 20…40 кПа – среднее, 10…20 кПа – слабое;</w:t>
      </w:r>
    </w:p>
    <w:p w:rsidR="00A76C94" w:rsidRPr="00A76C94" w:rsidRDefault="00A76C94" w:rsidP="003A7B59">
      <w:pPr>
        <w:pStyle w:val="32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76C94">
        <w:rPr>
          <w:rFonts w:ascii="Times New Roman" w:hAnsi="Times New Roman" w:cs="Times New Roman"/>
          <w:sz w:val="22"/>
          <w:szCs w:val="22"/>
        </w:rPr>
        <w:t>для</w:t>
      </w:r>
      <w:proofErr w:type="gramEnd"/>
      <w:r w:rsidRPr="00A76C94">
        <w:rPr>
          <w:rFonts w:ascii="Times New Roman" w:hAnsi="Times New Roman" w:cs="Times New Roman"/>
          <w:sz w:val="22"/>
          <w:szCs w:val="22"/>
        </w:rPr>
        <w:t xml:space="preserve"> открытых складов с железобетонным перекрытием: при избыточном давлении 200 кПа – сильное.</w:t>
      </w:r>
    </w:p>
    <w:p w:rsidR="00A76C94" w:rsidRPr="00A76C94" w:rsidRDefault="00A76C94" w:rsidP="00A76C94">
      <w:pPr>
        <w:pStyle w:val="32"/>
        <w:spacing w:after="0"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:rsidR="00A76C94" w:rsidRPr="00A76C94" w:rsidRDefault="00A76C94" w:rsidP="003A7B59">
      <w:pPr>
        <w:pStyle w:val="32"/>
        <w:numPr>
          <w:ilvl w:val="2"/>
          <w:numId w:val="6"/>
        </w:numPr>
        <w:spacing w:after="0" w:line="276" w:lineRule="auto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r w:rsidRPr="00A76C94">
        <w:rPr>
          <w:rFonts w:ascii="Times New Roman" w:hAnsi="Times New Roman" w:cs="Times New Roman"/>
          <w:sz w:val="22"/>
          <w:szCs w:val="22"/>
        </w:rPr>
        <w:t>2.4.2. Степень опрокидывания и смещения антенного устройства или приборной стойки.</w:t>
      </w:r>
    </w:p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r w:rsidRPr="00A76C94">
        <w:rPr>
          <w:rFonts w:ascii="Times New Roman" w:hAnsi="Times New Roman" w:cs="Times New Roman"/>
          <w:sz w:val="22"/>
          <w:szCs w:val="22"/>
        </w:rPr>
        <w:t xml:space="preserve">Скоростной напор взрыва, </w:t>
      </w:r>
      <w:r w:rsidRPr="00A76C94">
        <w:rPr>
          <w:rFonts w:ascii="Times New Roman" w:hAnsi="Times New Roman" w:cs="Times New Roman"/>
          <w:i/>
          <w:sz w:val="22"/>
          <w:szCs w:val="22"/>
        </w:rPr>
        <w:t>кПа</w:t>
      </w:r>
      <w:r w:rsidRPr="00A76C94">
        <w:rPr>
          <w:rFonts w:ascii="Times New Roman" w:hAnsi="Times New Roman" w:cs="Times New Roman"/>
          <w:sz w:val="22"/>
          <w:szCs w:val="22"/>
        </w:rPr>
        <w:t>,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7368"/>
        <w:gridCol w:w="2554"/>
      </w:tblGrid>
      <w:tr w:rsidR="00A76C94" w:rsidRPr="00A76C94" w:rsidTr="00E268F2">
        <w:trPr>
          <w:trHeight w:val="544"/>
        </w:trPr>
        <w:tc>
          <w:tcPr>
            <w:tcW w:w="3713" w:type="pct"/>
            <w:vAlign w:val="center"/>
          </w:tcPr>
          <w:p w:rsidR="00A76C94" w:rsidRPr="00A76C94" w:rsidRDefault="00A76C94" w:rsidP="00A76C94">
            <w:pPr>
              <w:pStyle w:val="a5"/>
              <w:spacing w:after="0" w:line="276" w:lineRule="auto"/>
              <w:ind w:firstLine="280"/>
              <w:jc w:val="center"/>
              <w:rPr>
                <w:sz w:val="22"/>
                <w:szCs w:val="22"/>
              </w:rPr>
            </w:pPr>
            <w:r w:rsidRPr="00A76C94">
              <w:rPr>
                <w:sz w:val="22"/>
                <w:szCs w:val="22"/>
                <w:lang w:val="en-US"/>
              </w:rPr>
              <w:t>P</w:t>
            </w:r>
            <w:proofErr w:type="spellStart"/>
            <w:r w:rsidRPr="00A76C94">
              <w:rPr>
                <w:sz w:val="22"/>
                <w:szCs w:val="22"/>
                <w:vertAlign w:val="subscript"/>
              </w:rPr>
              <w:t>ск</w:t>
            </w:r>
            <w:proofErr w:type="spellEnd"/>
            <w:r w:rsidRPr="00A76C94">
              <w:rPr>
                <w:sz w:val="22"/>
                <w:szCs w:val="22"/>
                <w:vertAlign w:val="subscript"/>
              </w:rPr>
              <w:t>.</w:t>
            </w:r>
            <w:r w:rsidRPr="00A76C94">
              <w:rPr>
                <w:sz w:val="22"/>
                <w:szCs w:val="22"/>
              </w:rPr>
              <w:t xml:space="preserve"> = 2,5 · </w:t>
            </w:r>
            <w:r w:rsidR="003A4727" w:rsidRPr="00A76C94">
              <w:rPr>
                <w:i/>
                <w:position w:val="-14"/>
                <w:sz w:val="22"/>
                <w:szCs w:val="22"/>
              </w:rPr>
              <w:object w:dxaOrig="440" w:dyaOrig="380">
                <v:shape id="_x0000_i1027" type="#_x0000_t75" style="width:21.75pt;height:18.4pt" o:ole="">
                  <v:imagedata r:id="rId11" o:title=""/>
                </v:shape>
                <o:OLEObject Type="Embed" ProgID="Equation.3" ShapeID="_x0000_i1027" DrawAspect="Content" ObjectID="_1488020455" r:id="rId12"/>
              </w:object>
            </w:r>
            <w:r w:rsidRPr="00A76C94">
              <w:rPr>
                <w:i/>
                <w:sz w:val="22"/>
                <w:szCs w:val="22"/>
                <w:vertAlign w:val="superscript"/>
              </w:rPr>
              <w:t>2</w:t>
            </w:r>
            <w:r w:rsidRPr="00A76C94">
              <w:rPr>
                <w:sz w:val="22"/>
                <w:szCs w:val="22"/>
                <w:vertAlign w:val="superscript"/>
              </w:rPr>
              <w:t xml:space="preserve"> </w:t>
            </w:r>
            <w:r w:rsidRPr="00A76C94">
              <w:rPr>
                <w:sz w:val="22"/>
                <w:szCs w:val="22"/>
              </w:rPr>
              <w:t xml:space="preserve"> / (</w:t>
            </w:r>
            <w:r w:rsidR="003A4727" w:rsidRPr="00A76C94">
              <w:rPr>
                <w:i/>
                <w:position w:val="-14"/>
                <w:sz w:val="22"/>
                <w:szCs w:val="22"/>
              </w:rPr>
              <w:object w:dxaOrig="440" w:dyaOrig="380">
                <v:shape id="_x0000_i1028" type="#_x0000_t75" style="width:21.75pt;height:18.4pt" o:ole="">
                  <v:imagedata r:id="rId13" o:title=""/>
                </v:shape>
                <o:OLEObject Type="Embed" ProgID="Equation.3" ShapeID="_x0000_i1028" DrawAspect="Content" ObjectID="_1488020456" r:id="rId14"/>
              </w:object>
            </w:r>
            <w:r w:rsidRPr="00A76C94">
              <w:rPr>
                <w:sz w:val="22"/>
                <w:szCs w:val="22"/>
              </w:rPr>
              <w:t xml:space="preserve">   +  7</w:t>
            </w:r>
            <w:r w:rsidRPr="00A76C94">
              <w:rPr>
                <w:sz w:val="22"/>
                <w:szCs w:val="22"/>
                <w:lang w:val="en-US"/>
              </w:rPr>
              <w:t>p</w:t>
            </w:r>
            <w:r w:rsidRPr="00A76C94">
              <w:rPr>
                <w:sz w:val="22"/>
                <w:szCs w:val="22"/>
                <w:vertAlign w:val="subscript"/>
              </w:rPr>
              <w:t>0</w:t>
            </w:r>
            <w:r w:rsidRPr="00A76C94">
              <w:rPr>
                <w:sz w:val="22"/>
                <w:szCs w:val="22"/>
              </w:rPr>
              <w:t>),</w:t>
            </w:r>
          </w:p>
        </w:tc>
        <w:tc>
          <w:tcPr>
            <w:tcW w:w="1287" w:type="pct"/>
            <w:vAlign w:val="center"/>
          </w:tcPr>
          <w:p w:rsidR="00A76C94" w:rsidRPr="00A76C94" w:rsidRDefault="00A76C94" w:rsidP="00A76C94">
            <w:pPr>
              <w:pStyle w:val="a5"/>
              <w:spacing w:after="0" w:line="276" w:lineRule="auto"/>
              <w:ind w:firstLine="280"/>
              <w:jc w:val="right"/>
              <w:rPr>
                <w:sz w:val="22"/>
                <w:szCs w:val="22"/>
              </w:rPr>
            </w:pPr>
          </w:p>
        </w:tc>
      </w:tr>
    </w:tbl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A76C94">
        <w:rPr>
          <w:rFonts w:ascii="Times New Roman" w:hAnsi="Times New Roman" w:cs="Times New Roman"/>
          <w:sz w:val="22"/>
          <w:szCs w:val="22"/>
        </w:rPr>
        <w:t>где</w:t>
      </w:r>
      <w:proofErr w:type="gramEnd"/>
      <w:r w:rsidRPr="00A76C94">
        <w:rPr>
          <w:rFonts w:ascii="Times New Roman" w:hAnsi="Times New Roman" w:cs="Times New Roman"/>
          <w:sz w:val="22"/>
          <w:szCs w:val="22"/>
        </w:rPr>
        <w:t xml:space="preserve"> </w:t>
      </w:r>
      <w:r w:rsidRPr="00A76C94">
        <w:rPr>
          <w:rFonts w:ascii="Times New Roman" w:hAnsi="Times New Roman" w:cs="Times New Roman"/>
          <w:i/>
          <w:sz w:val="22"/>
          <w:szCs w:val="22"/>
          <w:lang w:val="en-US"/>
        </w:rPr>
        <w:t>p</w:t>
      </w:r>
      <w:r w:rsidRPr="00A76C94">
        <w:rPr>
          <w:rFonts w:ascii="Times New Roman" w:hAnsi="Times New Roman" w:cs="Times New Roman"/>
          <w:i/>
          <w:sz w:val="22"/>
          <w:szCs w:val="22"/>
          <w:vertAlign w:val="subscript"/>
        </w:rPr>
        <w:t>0</w:t>
      </w:r>
      <w:r w:rsidRPr="00A76C94">
        <w:rPr>
          <w:rFonts w:ascii="Times New Roman" w:hAnsi="Times New Roman" w:cs="Times New Roman"/>
          <w:sz w:val="22"/>
          <w:szCs w:val="22"/>
          <w:vertAlign w:val="subscript"/>
        </w:rPr>
        <w:t xml:space="preserve"> </w:t>
      </w:r>
      <w:r w:rsidRPr="00A76C94">
        <w:rPr>
          <w:rFonts w:ascii="Times New Roman" w:hAnsi="Times New Roman" w:cs="Times New Roman"/>
          <w:sz w:val="22"/>
          <w:szCs w:val="22"/>
        </w:rPr>
        <w:t xml:space="preserve">– начальное скоростное давление, </w:t>
      </w:r>
      <w:r w:rsidRPr="00A76C94">
        <w:rPr>
          <w:rFonts w:ascii="Times New Roman" w:hAnsi="Times New Roman" w:cs="Times New Roman"/>
          <w:i/>
          <w:sz w:val="22"/>
          <w:szCs w:val="22"/>
        </w:rPr>
        <w:t>кПа,</w:t>
      </w:r>
      <w:r w:rsidRPr="00A76C94">
        <w:rPr>
          <w:rFonts w:ascii="Times New Roman" w:hAnsi="Times New Roman" w:cs="Times New Roman"/>
          <w:sz w:val="22"/>
          <w:szCs w:val="22"/>
        </w:rPr>
        <w:t xml:space="preserve">  </w:t>
      </w:r>
      <w:r w:rsidRPr="00A76C94">
        <w:rPr>
          <w:rFonts w:ascii="Times New Roman" w:hAnsi="Times New Roman" w:cs="Times New Roman"/>
          <w:i/>
          <w:sz w:val="22"/>
          <w:szCs w:val="22"/>
          <w:lang w:val="en-US"/>
        </w:rPr>
        <w:t>p</w:t>
      </w:r>
      <w:r w:rsidRPr="00A76C94">
        <w:rPr>
          <w:rFonts w:ascii="Times New Roman" w:hAnsi="Times New Roman" w:cs="Times New Roman"/>
          <w:i/>
          <w:sz w:val="22"/>
          <w:szCs w:val="22"/>
          <w:vertAlign w:val="subscript"/>
        </w:rPr>
        <w:t>0</w:t>
      </w:r>
      <w:r w:rsidRPr="00A76C94">
        <w:rPr>
          <w:rFonts w:ascii="Times New Roman" w:hAnsi="Times New Roman" w:cs="Times New Roman"/>
          <w:sz w:val="22"/>
          <w:szCs w:val="22"/>
          <w:vertAlign w:val="subscript"/>
        </w:rPr>
        <w:t xml:space="preserve"> </w:t>
      </w:r>
      <w:r w:rsidRPr="00A76C94">
        <w:rPr>
          <w:rFonts w:ascii="Times New Roman" w:hAnsi="Times New Roman" w:cs="Times New Roman"/>
          <w:i/>
          <w:sz w:val="22"/>
          <w:szCs w:val="22"/>
        </w:rPr>
        <w:t>= 101 кПа.</w:t>
      </w:r>
    </w:p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b/>
          <w:sz w:val="22"/>
          <w:szCs w:val="22"/>
          <w:vertAlign w:val="subscript"/>
        </w:rPr>
      </w:pPr>
    </w:p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r w:rsidRPr="00A76C94">
        <w:rPr>
          <w:rFonts w:ascii="Times New Roman" w:hAnsi="Times New Roman" w:cs="Times New Roman"/>
          <w:sz w:val="22"/>
          <w:szCs w:val="22"/>
        </w:rPr>
        <w:t xml:space="preserve">Допустимый скоростной напор взрыва, </w:t>
      </w:r>
      <w:r w:rsidRPr="00A76C94">
        <w:rPr>
          <w:rFonts w:ascii="Times New Roman" w:hAnsi="Times New Roman" w:cs="Times New Roman"/>
          <w:i/>
          <w:sz w:val="22"/>
          <w:szCs w:val="22"/>
        </w:rPr>
        <w:t>кПа</w:t>
      </w:r>
      <w:r w:rsidRPr="00A76C94">
        <w:rPr>
          <w:rFonts w:ascii="Times New Roman" w:hAnsi="Times New Roman" w:cs="Times New Roman"/>
          <w:sz w:val="22"/>
          <w:szCs w:val="22"/>
        </w:rPr>
        <w:t xml:space="preserve">, при опрокидывании антенного устройства или приборной стойки 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7368"/>
        <w:gridCol w:w="2554"/>
      </w:tblGrid>
      <w:tr w:rsidR="00A76C94" w:rsidRPr="008656D7" w:rsidTr="00E268F2">
        <w:trPr>
          <w:trHeight w:val="544"/>
        </w:trPr>
        <w:tc>
          <w:tcPr>
            <w:tcW w:w="3713" w:type="pct"/>
            <w:vAlign w:val="center"/>
          </w:tcPr>
          <w:p w:rsidR="00A76C94" w:rsidRPr="00A76C94" w:rsidRDefault="00A76C94" w:rsidP="00A76C94">
            <w:pPr>
              <w:pStyle w:val="a5"/>
              <w:spacing w:after="0" w:line="276" w:lineRule="auto"/>
              <w:ind w:firstLine="280"/>
              <w:jc w:val="center"/>
              <w:rPr>
                <w:sz w:val="22"/>
                <w:szCs w:val="22"/>
                <w:lang w:val="en-US"/>
              </w:rPr>
            </w:pPr>
            <w:r w:rsidRPr="00A76C94">
              <w:rPr>
                <w:sz w:val="22"/>
                <w:szCs w:val="22"/>
                <w:lang w:val="en-US"/>
              </w:rPr>
              <w:t>P</w:t>
            </w:r>
            <w:proofErr w:type="spellStart"/>
            <w:r w:rsidRPr="00A76C94">
              <w:rPr>
                <w:sz w:val="22"/>
                <w:szCs w:val="22"/>
                <w:vertAlign w:val="superscript"/>
              </w:rPr>
              <w:t>опр</w:t>
            </w:r>
            <w:proofErr w:type="spellEnd"/>
            <w:r w:rsidRPr="00A76C94">
              <w:rPr>
                <w:sz w:val="22"/>
                <w:szCs w:val="22"/>
                <w:vertAlign w:val="superscript"/>
                <w:lang w:val="en-US"/>
              </w:rPr>
              <w:t>.</w:t>
            </w:r>
            <w:proofErr w:type="spellStart"/>
            <w:r w:rsidRPr="00A76C94">
              <w:rPr>
                <w:sz w:val="22"/>
                <w:szCs w:val="22"/>
                <w:vertAlign w:val="subscript"/>
              </w:rPr>
              <w:t>ск</w:t>
            </w:r>
            <w:proofErr w:type="spellEnd"/>
            <w:r w:rsidRPr="00A76C94">
              <w:rPr>
                <w:sz w:val="22"/>
                <w:szCs w:val="22"/>
                <w:vertAlign w:val="subscript"/>
                <w:lang w:val="en-US"/>
              </w:rPr>
              <w:t xml:space="preserve"> </w:t>
            </w:r>
            <w:r w:rsidRPr="00A76C94">
              <w:rPr>
                <w:sz w:val="22"/>
                <w:szCs w:val="22"/>
                <w:lang w:val="en-US"/>
              </w:rPr>
              <w:t xml:space="preserve"> </w:t>
            </w:r>
            <w:r w:rsidRPr="00A76C94">
              <w:rPr>
                <w:sz w:val="22"/>
                <w:szCs w:val="22"/>
                <w:lang w:val="en-US"/>
              </w:rPr>
              <w:sym w:font="Symbol" w:char="F0B3"/>
            </w:r>
            <w:r w:rsidRPr="00A76C94">
              <w:rPr>
                <w:sz w:val="22"/>
                <w:szCs w:val="22"/>
                <w:lang w:val="en-US"/>
              </w:rPr>
              <w:t xml:space="preserve"> (a / b) · </w:t>
            </w:r>
            <w:r w:rsidRPr="00A76C94">
              <w:rPr>
                <w:sz w:val="22"/>
                <w:szCs w:val="22"/>
                <w:lang w:val="en-US"/>
              </w:rPr>
              <w:sym w:font="Symbol" w:char="F05B"/>
            </w:r>
            <w:r w:rsidRPr="00A76C94">
              <w:rPr>
                <w:sz w:val="22"/>
                <w:szCs w:val="22"/>
                <w:lang w:val="en-US"/>
              </w:rPr>
              <w:t>G / (</w:t>
            </w:r>
            <w:proofErr w:type="spellStart"/>
            <w:r w:rsidRPr="00A76C94">
              <w:rPr>
                <w:sz w:val="22"/>
                <w:szCs w:val="22"/>
                <w:lang w:val="en-US"/>
              </w:rPr>
              <w:t>C</w:t>
            </w:r>
            <w:r w:rsidRPr="00A76C94">
              <w:rPr>
                <w:sz w:val="22"/>
                <w:szCs w:val="22"/>
                <w:vertAlign w:val="subscript"/>
                <w:lang w:val="en-US"/>
              </w:rPr>
              <w:t>x</w:t>
            </w:r>
            <w:proofErr w:type="spellEnd"/>
            <w:r w:rsidRPr="00A76C94">
              <w:rPr>
                <w:sz w:val="22"/>
                <w:szCs w:val="22"/>
                <w:lang w:val="en-US"/>
              </w:rPr>
              <w:t xml:space="preserve"> · S)</w:t>
            </w:r>
            <w:r w:rsidRPr="00A76C94">
              <w:rPr>
                <w:sz w:val="22"/>
                <w:szCs w:val="22"/>
                <w:lang w:val="en-US"/>
              </w:rPr>
              <w:sym w:font="Symbol" w:char="F05D"/>
            </w:r>
            <w:r w:rsidRPr="00A76C94">
              <w:rPr>
                <w:sz w:val="22"/>
                <w:szCs w:val="22"/>
                <w:lang w:val="en-US"/>
              </w:rPr>
              <w:t>,</w:t>
            </w:r>
          </w:p>
        </w:tc>
        <w:tc>
          <w:tcPr>
            <w:tcW w:w="1287" w:type="pct"/>
            <w:vAlign w:val="center"/>
          </w:tcPr>
          <w:p w:rsidR="00A76C94" w:rsidRPr="00A76C94" w:rsidRDefault="00A76C94" w:rsidP="00A76C94">
            <w:pPr>
              <w:pStyle w:val="a5"/>
              <w:spacing w:after="0" w:line="276" w:lineRule="auto"/>
              <w:ind w:firstLine="280"/>
              <w:jc w:val="right"/>
              <w:rPr>
                <w:sz w:val="22"/>
                <w:szCs w:val="22"/>
                <w:lang w:val="en-US"/>
              </w:rPr>
            </w:pPr>
          </w:p>
          <w:p w:rsidR="00A76C94" w:rsidRPr="004D0A0A" w:rsidRDefault="00A76C94" w:rsidP="00A76C94">
            <w:pPr>
              <w:pStyle w:val="a5"/>
              <w:spacing w:after="0" w:line="276" w:lineRule="auto"/>
              <w:ind w:firstLine="280"/>
              <w:jc w:val="right"/>
              <w:rPr>
                <w:sz w:val="22"/>
                <w:szCs w:val="22"/>
                <w:lang w:val="en-US"/>
              </w:rPr>
            </w:pPr>
          </w:p>
        </w:tc>
      </w:tr>
    </w:tbl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76C94">
        <w:rPr>
          <w:rFonts w:ascii="Times New Roman" w:hAnsi="Times New Roman" w:cs="Times New Roman"/>
          <w:sz w:val="22"/>
          <w:szCs w:val="22"/>
        </w:rPr>
        <w:t>где</w:t>
      </w:r>
      <w:proofErr w:type="gramEnd"/>
      <w:r w:rsidRPr="00A76C94">
        <w:rPr>
          <w:rFonts w:ascii="Times New Roman" w:hAnsi="Times New Roman" w:cs="Times New Roman"/>
          <w:sz w:val="22"/>
          <w:szCs w:val="22"/>
        </w:rPr>
        <w:t xml:space="preserve"> </w:t>
      </w:r>
      <w:r w:rsidRPr="00A76C94">
        <w:rPr>
          <w:rFonts w:ascii="Times New Roman" w:hAnsi="Times New Roman" w:cs="Times New Roman"/>
          <w:i/>
          <w:sz w:val="22"/>
          <w:szCs w:val="22"/>
          <w:lang w:val="en-US"/>
        </w:rPr>
        <w:t>a</w:t>
      </w:r>
      <w:r w:rsidRPr="00A76C94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3A4727">
        <w:rPr>
          <w:rFonts w:ascii="Times New Roman" w:hAnsi="Times New Roman" w:cs="Times New Roman"/>
          <w:sz w:val="22"/>
          <w:szCs w:val="22"/>
        </w:rPr>
        <w:t xml:space="preserve"> и </w:t>
      </w:r>
      <w:r w:rsidRPr="00A76C94">
        <w:rPr>
          <w:rFonts w:ascii="Times New Roman" w:hAnsi="Times New Roman" w:cs="Times New Roman"/>
          <w:i/>
          <w:sz w:val="22"/>
          <w:szCs w:val="22"/>
          <w:lang w:val="en-US"/>
        </w:rPr>
        <w:t>b</w:t>
      </w:r>
      <w:r w:rsidRPr="00A76C94">
        <w:rPr>
          <w:rFonts w:ascii="Times New Roman" w:hAnsi="Times New Roman" w:cs="Times New Roman"/>
          <w:sz w:val="22"/>
          <w:szCs w:val="22"/>
        </w:rPr>
        <w:t xml:space="preserve"> – высота и ширина  объекта, </w:t>
      </w:r>
      <w:r w:rsidRPr="00A76C94">
        <w:rPr>
          <w:rFonts w:ascii="Times New Roman" w:hAnsi="Times New Roman" w:cs="Times New Roman"/>
          <w:i/>
          <w:sz w:val="22"/>
          <w:szCs w:val="22"/>
        </w:rPr>
        <w:t>м</w:t>
      </w:r>
      <w:r w:rsidRPr="00A76C94">
        <w:rPr>
          <w:rFonts w:ascii="Times New Roman" w:hAnsi="Times New Roman" w:cs="Times New Roman"/>
          <w:sz w:val="22"/>
          <w:szCs w:val="22"/>
        </w:rPr>
        <w:t xml:space="preserve">; </w:t>
      </w:r>
      <w:r w:rsidRPr="00A76C94">
        <w:rPr>
          <w:rFonts w:ascii="Times New Roman" w:hAnsi="Times New Roman" w:cs="Times New Roman"/>
          <w:i/>
          <w:sz w:val="22"/>
          <w:szCs w:val="22"/>
          <w:lang w:val="en-US"/>
        </w:rPr>
        <w:t>G</w:t>
      </w:r>
      <w:r w:rsidRPr="00A76C94">
        <w:rPr>
          <w:rFonts w:ascii="Times New Roman" w:hAnsi="Times New Roman" w:cs="Times New Roman"/>
          <w:sz w:val="22"/>
          <w:szCs w:val="22"/>
        </w:rPr>
        <w:t xml:space="preserve">  -   масса объекта, </w:t>
      </w:r>
      <w:r w:rsidRPr="00A76C94">
        <w:rPr>
          <w:rFonts w:ascii="Times New Roman" w:hAnsi="Times New Roman" w:cs="Times New Roman"/>
          <w:i/>
          <w:sz w:val="22"/>
          <w:szCs w:val="22"/>
        </w:rPr>
        <w:t>Н</w:t>
      </w:r>
      <w:r w:rsidRPr="00A76C94">
        <w:rPr>
          <w:rFonts w:ascii="Times New Roman" w:hAnsi="Times New Roman" w:cs="Times New Roman"/>
          <w:sz w:val="22"/>
          <w:szCs w:val="22"/>
        </w:rPr>
        <w:t xml:space="preserve">;  </w:t>
      </w:r>
      <w:proofErr w:type="spellStart"/>
      <w:r w:rsidRPr="00A76C94">
        <w:rPr>
          <w:rFonts w:ascii="Times New Roman" w:hAnsi="Times New Roman" w:cs="Times New Roman"/>
          <w:i/>
          <w:sz w:val="22"/>
          <w:szCs w:val="22"/>
          <w:lang w:val="en-US"/>
        </w:rPr>
        <w:t>C</w:t>
      </w:r>
      <w:r w:rsidRPr="00A76C94">
        <w:rPr>
          <w:rFonts w:ascii="Times New Roman" w:hAnsi="Times New Roman" w:cs="Times New Roman"/>
          <w:i/>
          <w:sz w:val="22"/>
          <w:szCs w:val="22"/>
          <w:vertAlign w:val="subscript"/>
          <w:lang w:val="en-US"/>
        </w:rPr>
        <w:t>x</w:t>
      </w:r>
      <w:proofErr w:type="spellEnd"/>
      <w:r w:rsidRPr="00A76C94">
        <w:rPr>
          <w:rFonts w:ascii="Times New Roman" w:hAnsi="Times New Roman" w:cs="Times New Roman"/>
          <w:sz w:val="22"/>
          <w:szCs w:val="22"/>
        </w:rPr>
        <w:t xml:space="preserve"> -   коэффициент аэродинамического сопротивления;  </w:t>
      </w:r>
      <w:r w:rsidRPr="00A76C94">
        <w:rPr>
          <w:rFonts w:ascii="Times New Roman" w:hAnsi="Times New Roman" w:cs="Times New Roman"/>
          <w:i/>
          <w:sz w:val="22"/>
          <w:szCs w:val="22"/>
          <w:lang w:val="en-US"/>
        </w:rPr>
        <w:t>S</w:t>
      </w:r>
      <w:r w:rsidRPr="00A76C94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76C94">
        <w:rPr>
          <w:rFonts w:ascii="Times New Roman" w:hAnsi="Times New Roman" w:cs="Times New Roman"/>
          <w:sz w:val="22"/>
          <w:szCs w:val="22"/>
        </w:rPr>
        <w:t xml:space="preserve">– площадь поперечного сечения приборной стойки, </w:t>
      </w:r>
      <w:r w:rsidRPr="00A76C94">
        <w:rPr>
          <w:rFonts w:ascii="Times New Roman" w:hAnsi="Times New Roman" w:cs="Times New Roman"/>
          <w:i/>
          <w:sz w:val="22"/>
          <w:szCs w:val="22"/>
        </w:rPr>
        <w:t>м</w:t>
      </w:r>
      <w:r w:rsidRPr="00A76C94">
        <w:rPr>
          <w:rFonts w:ascii="Times New Roman" w:hAnsi="Times New Roman" w:cs="Times New Roman"/>
          <w:i/>
          <w:sz w:val="22"/>
          <w:szCs w:val="22"/>
          <w:vertAlign w:val="superscript"/>
        </w:rPr>
        <w:t>2</w:t>
      </w:r>
      <w:r w:rsidRPr="00A76C94">
        <w:rPr>
          <w:rFonts w:ascii="Times New Roman" w:hAnsi="Times New Roman" w:cs="Times New Roman"/>
          <w:sz w:val="22"/>
          <w:szCs w:val="22"/>
        </w:rPr>
        <w:t>.</w:t>
      </w:r>
    </w:p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r w:rsidRPr="00A76C94">
        <w:rPr>
          <w:rFonts w:ascii="Times New Roman" w:hAnsi="Times New Roman" w:cs="Times New Roman"/>
          <w:sz w:val="22"/>
          <w:szCs w:val="22"/>
        </w:rPr>
        <w:t>Если скоростной напор взрыва больше допустимого при опрокидывании, то антенное устройство или приборная стойка опрокинется.</w:t>
      </w:r>
    </w:p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r w:rsidRPr="00A76C94">
        <w:rPr>
          <w:rFonts w:ascii="Times New Roman" w:hAnsi="Times New Roman" w:cs="Times New Roman"/>
          <w:sz w:val="22"/>
          <w:szCs w:val="22"/>
        </w:rPr>
        <w:t>Допустимый скоростной напор взрыва при смещении антенного устройства или приборной стойки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7368"/>
        <w:gridCol w:w="2554"/>
      </w:tblGrid>
      <w:tr w:rsidR="00A76C94" w:rsidRPr="00A76C94" w:rsidTr="00E268F2">
        <w:trPr>
          <w:trHeight w:val="320"/>
        </w:trPr>
        <w:tc>
          <w:tcPr>
            <w:tcW w:w="3713" w:type="pct"/>
            <w:vAlign w:val="center"/>
          </w:tcPr>
          <w:p w:rsidR="00A76C94" w:rsidRPr="00A76C94" w:rsidRDefault="00A76C94" w:rsidP="00A76C94">
            <w:pPr>
              <w:pStyle w:val="a5"/>
              <w:spacing w:after="0" w:line="276" w:lineRule="auto"/>
              <w:ind w:firstLine="280"/>
              <w:jc w:val="center"/>
              <w:rPr>
                <w:sz w:val="22"/>
                <w:szCs w:val="22"/>
                <w:lang w:val="en-US"/>
              </w:rPr>
            </w:pPr>
            <w:r w:rsidRPr="00A76C94">
              <w:rPr>
                <w:sz w:val="22"/>
                <w:szCs w:val="22"/>
                <w:lang w:val="en-US"/>
              </w:rPr>
              <w:t>P</w:t>
            </w:r>
            <w:r w:rsidRPr="00A76C94">
              <w:rPr>
                <w:sz w:val="22"/>
                <w:szCs w:val="22"/>
              </w:rPr>
              <w:t xml:space="preserve"> </w:t>
            </w:r>
            <w:proofErr w:type="spellStart"/>
            <w:r w:rsidRPr="00A76C94">
              <w:rPr>
                <w:sz w:val="22"/>
                <w:szCs w:val="22"/>
                <w:vertAlign w:val="superscript"/>
              </w:rPr>
              <w:t>см</w:t>
            </w:r>
            <w:r w:rsidRPr="00A76C94">
              <w:rPr>
                <w:sz w:val="22"/>
                <w:szCs w:val="22"/>
                <w:vertAlign w:val="subscript"/>
              </w:rPr>
              <w:t>ск</w:t>
            </w:r>
            <w:proofErr w:type="spellEnd"/>
            <w:r w:rsidRPr="00A76C94">
              <w:rPr>
                <w:sz w:val="22"/>
                <w:szCs w:val="22"/>
              </w:rPr>
              <w:t xml:space="preserve">  </w:t>
            </w:r>
            <w:r w:rsidRPr="00A76C94">
              <w:rPr>
                <w:sz w:val="22"/>
                <w:szCs w:val="22"/>
                <w:lang w:val="en-US"/>
              </w:rPr>
              <w:sym w:font="Symbol" w:char="F0B3"/>
            </w:r>
            <w:r w:rsidRPr="00A76C94">
              <w:rPr>
                <w:sz w:val="22"/>
                <w:szCs w:val="22"/>
              </w:rPr>
              <w:t xml:space="preserve"> (</w:t>
            </w:r>
            <w:r w:rsidRPr="00A76C94">
              <w:rPr>
                <w:sz w:val="22"/>
                <w:szCs w:val="22"/>
              </w:rPr>
              <w:sym w:font="Symbol" w:char="F0A6"/>
            </w:r>
            <w:r w:rsidRPr="00A76C94">
              <w:rPr>
                <w:sz w:val="22"/>
                <w:szCs w:val="22"/>
              </w:rPr>
              <w:sym w:font="Symbol" w:char="F0D7"/>
            </w:r>
            <w:r w:rsidRPr="00A76C94">
              <w:rPr>
                <w:sz w:val="22"/>
                <w:szCs w:val="22"/>
                <w:lang w:val="en-US"/>
              </w:rPr>
              <w:t>G</w:t>
            </w:r>
            <w:r w:rsidRPr="00A76C94">
              <w:rPr>
                <w:sz w:val="22"/>
                <w:szCs w:val="22"/>
              </w:rPr>
              <w:t>) / (</w:t>
            </w:r>
            <w:proofErr w:type="spellStart"/>
            <w:r w:rsidRPr="00A76C94">
              <w:rPr>
                <w:sz w:val="22"/>
                <w:szCs w:val="22"/>
                <w:lang w:val="en-US"/>
              </w:rPr>
              <w:t>C</w:t>
            </w:r>
            <w:r w:rsidRPr="00A76C94">
              <w:rPr>
                <w:sz w:val="22"/>
                <w:szCs w:val="22"/>
                <w:vertAlign w:val="subscript"/>
                <w:lang w:val="en-US"/>
              </w:rPr>
              <w:t>x</w:t>
            </w:r>
            <w:proofErr w:type="spellEnd"/>
            <w:r w:rsidRPr="00A76C94">
              <w:rPr>
                <w:sz w:val="22"/>
                <w:szCs w:val="22"/>
              </w:rPr>
              <w:t xml:space="preserve"> · </w:t>
            </w:r>
            <w:r w:rsidRPr="00A76C94">
              <w:rPr>
                <w:sz w:val="22"/>
                <w:szCs w:val="22"/>
                <w:lang w:val="en-US"/>
              </w:rPr>
              <w:t>S</w:t>
            </w:r>
            <w:r w:rsidRPr="00A76C94">
              <w:rPr>
                <w:sz w:val="22"/>
                <w:szCs w:val="22"/>
              </w:rPr>
              <w:t>),</w:t>
            </w:r>
          </w:p>
        </w:tc>
        <w:tc>
          <w:tcPr>
            <w:tcW w:w="1287" w:type="pct"/>
            <w:vAlign w:val="center"/>
          </w:tcPr>
          <w:p w:rsidR="00A76C94" w:rsidRPr="00A76C94" w:rsidRDefault="00A76C94" w:rsidP="00A76C94">
            <w:pPr>
              <w:pStyle w:val="a5"/>
              <w:spacing w:after="0" w:line="276" w:lineRule="auto"/>
              <w:ind w:firstLine="280"/>
              <w:jc w:val="right"/>
              <w:rPr>
                <w:sz w:val="22"/>
                <w:szCs w:val="22"/>
              </w:rPr>
            </w:pPr>
          </w:p>
        </w:tc>
      </w:tr>
    </w:tbl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76C94">
        <w:rPr>
          <w:rFonts w:ascii="Times New Roman" w:hAnsi="Times New Roman" w:cs="Times New Roman"/>
          <w:sz w:val="22"/>
          <w:szCs w:val="22"/>
        </w:rPr>
        <w:t xml:space="preserve">где </w:t>
      </w:r>
      <w:r w:rsidRPr="00A76C94">
        <w:rPr>
          <w:rFonts w:ascii="Times New Roman" w:hAnsi="Times New Roman" w:cs="Times New Roman"/>
          <w:i/>
          <w:sz w:val="22"/>
          <w:szCs w:val="22"/>
        </w:rPr>
        <w:sym w:font="Symbol" w:char="F0A6"/>
      </w:r>
      <w:r w:rsidRPr="00A76C94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A76C94">
        <w:rPr>
          <w:rFonts w:ascii="Times New Roman" w:hAnsi="Times New Roman" w:cs="Times New Roman"/>
          <w:sz w:val="22"/>
          <w:szCs w:val="22"/>
        </w:rPr>
        <w:t>-</w:t>
      </w:r>
      <w:proofErr w:type="gramEnd"/>
      <w:r w:rsidRPr="00A76C94">
        <w:rPr>
          <w:rFonts w:ascii="Times New Roman" w:hAnsi="Times New Roman" w:cs="Times New Roman"/>
          <w:sz w:val="22"/>
          <w:szCs w:val="22"/>
        </w:rPr>
        <w:t xml:space="preserve"> коэффициент трения. </w:t>
      </w:r>
    </w:p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sz w:val="22"/>
          <w:szCs w:val="22"/>
        </w:rPr>
      </w:pPr>
      <w:r w:rsidRPr="00A76C94">
        <w:rPr>
          <w:rFonts w:ascii="Times New Roman" w:hAnsi="Times New Roman" w:cs="Times New Roman"/>
          <w:sz w:val="22"/>
          <w:szCs w:val="22"/>
        </w:rPr>
        <w:t xml:space="preserve">Если скоростной напор взрыва больше допустимого </w:t>
      </w:r>
      <w:r w:rsidR="003A4727" w:rsidRPr="00A76C94">
        <w:rPr>
          <w:rFonts w:ascii="Times New Roman" w:hAnsi="Times New Roman" w:cs="Times New Roman"/>
          <w:sz w:val="22"/>
          <w:szCs w:val="22"/>
        </w:rPr>
        <w:t>при смещении</w:t>
      </w:r>
      <w:r w:rsidRPr="00A76C94">
        <w:rPr>
          <w:rFonts w:ascii="Times New Roman" w:hAnsi="Times New Roman" w:cs="Times New Roman"/>
          <w:sz w:val="22"/>
          <w:szCs w:val="22"/>
        </w:rPr>
        <w:t>, то антенное устройство сместится.</w:t>
      </w:r>
    </w:p>
    <w:p w:rsidR="00A76C94" w:rsidRPr="00A76C94" w:rsidRDefault="00A76C94" w:rsidP="00A76C94">
      <w:pPr>
        <w:pStyle w:val="32"/>
        <w:spacing w:after="0" w:line="276" w:lineRule="auto"/>
        <w:ind w:firstLine="280"/>
        <w:jc w:val="both"/>
        <w:rPr>
          <w:rFonts w:ascii="Times New Roman" w:hAnsi="Times New Roman" w:cs="Times New Roman"/>
          <w:sz w:val="22"/>
          <w:szCs w:val="22"/>
        </w:rPr>
      </w:pPr>
    </w:p>
    <w:p w:rsidR="00A76C94" w:rsidRPr="00A76C94" w:rsidRDefault="00A76C94" w:rsidP="003A7B59">
      <w:pPr>
        <w:pStyle w:val="32"/>
        <w:numPr>
          <w:ilvl w:val="0"/>
          <w:numId w:val="6"/>
        </w:numPr>
        <w:spacing w:after="0" w:line="276" w:lineRule="auto"/>
        <w:ind w:left="0" w:firstLine="280"/>
        <w:jc w:val="both"/>
        <w:rPr>
          <w:rFonts w:ascii="Times New Roman" w:hAnsi="Times New Roman" w:cs="Times New Roman"/>
          <w:caps/>
          <w:sz w:val="22"/>
          <w:szCs w:val="22"/>
        </w:rPr>
      </w:pPr>
      <w:r w:rsidRPr="00A76C94">
        <w:rPr>
          <w:rFonts w:ascii="Times New Roman" w:hAnsi="Times New Roman" w:cs="Times New Roman"/>
          <w:caps/>
          <w:sz w:val="22"/>
          <w:szCs w:val="22"/>
        </w:rPr>
        <w:t>Порядок выполнения работы.</w:t>
      </w:r>
    </w:p>
    <w:p w:rsidR="00A76C94" w:rsidRPr="00A76C94" w:rsidRDefault="00A76C94" w:rsidP="003A7B59">
      <w:pPr>
        <w:pStyle w:val="32"/>
        <w:numPr>
          <w:ilvl w:val="1"/>
          <w:numId w:val="11"/>
        </w:numPr>
        <w:tabs>
          <w:tab w:val="num" w:pos="0"/>
        </w:tabs>
        <w:spacing w:after="0" w:line="276" w:lineRule="auto"/>
        <w:ind w:left="280"/>
        <w:jc w:val="both"/>
        <w:rPr>
          <w:rFonts w:ascii="Times New Roman" w:hAnsi="Times New Roman" w:cs="Times New Roman"/>
          <w:sz w:val="22"/>
          <w:szCs w:val="22"/>
        </w:rPr>
      </w:pPr>
      <w:r w:rsidRPr="00A76C94">
        <w:rPr>
          <w:rFonts w:ascii="Times New Roman" w:hAnsi="Times New Roman" w:cs="Times New Roman"/>
          <w:sz w:val="22"/>
          <w:szCs w:val="22"/>
        </w:rPr>
        <w:t>Выбрать вариант (см. таблицу 5.1.)</w:t>
      </w:r>
    </w:p>
    <w:p w:rsidR="00A76C94" w:rsidRPr="00A76C94" w:rsidRDefault="00A76C94" w:rsidP="003A7B59">
      <w:pPr>
        <w:pStyle w:val="32"/>
        <w:numPr>
          <w:ilvl w:val="1"/>
          <w:numId w:val="11"/>
        </w:numPr>
        <w:tabs>
          <w:tab w:val="num" w:pos="0"/>
        </w:tabs>
        <w:spacing w:after="0" w:line="276" w:lineRule="auto"/>
        <w:ind w:left="280"/>
        <w:jc w:val="both"/>
        <w:rPr>
          <w:rFonts w:ascii="Times New Roman" w:hAnsi="Times New Roman" w:cs="Times New Roman"/>
          <w:sz w:val="22"/>
          <w:szCs w:val="22"/>
        </w:rPr>
      </w:pPr>
      <w:r w:rsidRPr="00A76C94">
        <w:rPr>
          <w:rFonts w:ascii="Times New Roman" w:hAnsi="Times New Roman" w:cs="Times New Roman"/>
          <w:sz w:val="22"/>
          <w:szCs w:val="22"/>
        </w:rPr>
        <w:t>Ознакомиться с методикой расчета.</w:t>
      </w:r>
    </w:p>
    <w:p w:rsidR="00A76C94" w:rsidRPr="00A76C94" w:rsidRDefault="00A76C94" w:rsidP="003A7B59">
      <w:pPr>
        <w:pStyle w:val="32"/>
        <w:numPr>
          <w:ilvl w:val="1"/>
          <w:numId w:val="11"/>
        </w:numPr>
        <w:tabs>
          <w:tab w:val="num" w:pos="0"/>
        </w:tabs>
        <w:spacing w:after="0" w:line="276" w:lineRule="auto"/>
        <w:ind w:left="280"/>
        <w:jc w:val="both"/>
        <w:rPr>
          <w:rFonts w:ascii="Times New Roman" w:hAnsi="Times New Roman" w:cs="Times New Roman"/>
          <w:sz w:val="22"/>
          <w:szCs w:val="22"/>
        </w:rPr>
      </w:pPr>
      <w:r w:rsidRPr="00A76C94">
        <w:rPr>
          <w:rFonts w:ascii="Times New Roman" w:hAnsi="Times New Roman" w:cs="Times New Roman"/>
          <w:sz w:val="22"/>
          <w:szCs w:val="22"/>
        </w:rPr>
        <w:t>Выполнить расчет в соответствии с выбранным вариантом.</w:t>
      </w:r>
    </w:p>
    <w:p w:rsidR="00A76C94" w:rsidRPr="00A76C94" w:rsidRDefault="00A76C94" w:rsidP="003A7B59">
      <w:pPr>
        <w:pStyle w:val="32"/>
        <w:numPr>
          <w:ilvl w:val="1"/>
          <w:numId w:val="11"/>
        </w:numPr>
        <w:tabs>
          <w:tab w:val="num" w:pos="0"/>
        </w:tabs>
        <w:spacing w:after="0" w:line="276" w:lineRule="auto"/>
        <w:ind w:left="280"/>
        <w:jc w:val="both"/>
        <w:rPr>
          <w:rFonts w:ascii="Times New Roman" w:hAnsi="Times New Roman" w:cs="Times New Roman"/>
          <w:sz w:val="22"/>
          <w:szCs w:val="22"/>
        </w:rPr>
      </w:pPr>
      <w:r w:rsidRPr="00A76C94">
        <w:rPr>
          <w:rFonts w:ascii="Times New Roman" w:hAnsi="Times New Roman" w:cs="Times New Roman"/>
          <w:sz w:val="22"/>
          <w:szCs w:val="22"/>
        </w:rPr>
        <w:t>Подписать отчет и сдать преподавателю.</w:t>
      </w:r>
    </w:p>
    <w:p w:rsidR="00A76C94" w:rsidRPr="00A76C94" w:rsidRDefault="00A76C94" w:rsidP="00A76C94">
      <w:pPr>
        <w:pStyle w:val="32"/>
        <w:tabs>
          <w:tab w:val="num" w:pos="0"/>
        </w:tabs>
        <w:spacing w:after="0" w:line="276" w:lineRule="auto"/>
        <w:ind w:firstLine="28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A76C94" w:rsidRPr="00A76C94" w:rsidRDefault="00A76C94" w:rsidP="00A76C94">
      <w:pPr>
        <w:pStyle w:val="32"/>
        <w:tabs>
          <w:tab w:val="num" w:pos="0"/>
        </w:tabs>
        <w:spacing w:after="0" w:line="276" w:lineRule="auto"/>
        <w:ind w:firstLine="280"/>
        <w:jc w:val="both"/>
        <w:rPr>
          <w:rFonts w:ascii="Times New Roman" w:hAnsi="Times New Roman" w:cs="Times New Roman"/>
          <w:sz w:val="22"/>
          <w:szCs w:val="22"/>
        </w:rPr>
        <w:sectPr w:rsidR="00A76C94" w:rsidRPr="00A76C94" w:rsidSect="00E268F2">
          <w:pgSz w:w="11907" w:h="16840" w:code="9"/>
          <w:pgMar w:top="567" w:right="567" w:bottom="1134" w:left="1418" w:header="0" w:footer="0" w:gutter="0"/>
          <w:cols w:space="720"/>
          <w:vAlign w:val="both"/>
          <w:docGrid w:linePitch="296"/>
        </w:sectPr>
      </w:pPr>
    </w:p>
    <w:p w:rsidR="00A76C94" w:rsidRPr="00A76C94" w:rsidRDefault="003A7B59" w:rsidP="003A7B59">
      <w:pPr>
        <w:numPr>
          <w:ilvl w:val="0"/>
          <w:numId w:val="11"/>
        </w:numPr>
        <w:spacing w:after="0" w:line="276" w:lineRule="auto"/>
        <w:jc w:val="center"/>
        <w:rPr>
          <w:rFonts w:ascii="Times New Roman" w:hAnsi="Times New Roman" w:cs="Times New Roman"/>
          <w:caps/>
        </w:rPr>
      </w:pPr>
      <w:r w:rsidRPr="00A76C94">
        <w:rPr>
          <w:rFonts w:ascii="Times New Roman" w:hAnsi="Times New Roman" w:cs="Times New Roman"/>
          <w:i/>
        </w:rPr>
        <w:lastRenderedPageBreak/>
        <w:t>Таблица</w:t>
      </w:r>
      <w:r w:rsidRPr="00A76C94">
        <w:rPr>
          <w:rFonts w:ascii="Times New Roman" w:hAnsi="Times New Roman" w:cs="Times New Roman"/>
        </w:rPr>
        <w:t xml:space="preserve"> 5.1</w:t>
      </w:r>
      <w:r w:rsidR="00A76C94" w:rsidRPr="00A76C94">
        <w:rPr>
          <w:rFonts w:ascii="Times New Roman" w:hAnsi="Times New Roman" w:cs="Times New Roman"/>
        </w:rPr>
        <w:t xml:space="preserve">. </w:t>
      </w:r>
      <w:r w:rsidR="00A76C94" w:rsidRPr="00A76C94">
        <w:rPr>
          <w:rFonts w:ascii="Times New Roman" w:hAnsi="Times New Roman" w:cs="Times New Roman"/>
          <w:caps/>
        </w:rPr>
        <w:t xml:space="preserve"> </w:t>
      </w:r>
      <w:r w:rsidR="001F3F45" w:rsidRPr="001F3F45">
        <w:rPr>
          <w:rFonts w:ascii="Times New Roman" w:hAnsi="Times New Roman" w:cs="Times New Roman"/>
          <w:i/>
        </w:rPr>
        <w:t>Варианты заданий к лабораторной работе по теме «расчет нагрузок, создаваемых ударной волной»</w:t>
      </w:r>
    </w:p>
    <w:p w:rsidR="00A76C94" w:rsidRPr="00A76C94" w:rsidRDefault="00A76C94" w:rsidP="00A76C94">
      <w:pPr>
        <w:spacing w:after="0" w:line="276" w:lineRule="auto"/>
        <w:ind w:left="360"/>
        <w:jc w:val="center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27"/>
        <w:gridCol w:w="1663"/>
        <w:gridCol w:w="1297"/>
        <w:gridCol w:w="968"/>
        <w:gridCol w:w="1918"/>
        <w:gridCol w:w="1188"/>
        <w:gridCol w:w="1009"/>
        <w:gridCol w:w="1312"/>
        <w:gridCol w:w="947"/>
        <w:gridCol w:w="1413"/>
        <w:gridCol w:w="1903"/>
      </w:tblGrid>
      <w:tr w:rsidR="00A76C94" w:rsidRPr="00A76C94" w:rsidTr="003A7B59">
        <w:trPr>
          <w:trHeight w:hRule="exact" w:val="1471"/>
          <w:jc w:val="center"/>
        </w:trPr>
        <w:tc>
          <w:tcPr>
            <w:tcW w:w="41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Вариант</w:t>
            </w:r>
          </w:p>
          <w:p w:rsidR="00A76C94" w:rsidRPr="00A76C94" w:rsidRDefault="00A76C94" w:rsidP="00A76C9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Источник разрушения</w:t>
            </w:r>
          </w:p>
        </w:tc>
        <w:tc>
          <w:tcPr>
            <w:tcW w:w="437" w:type="pct"/>
            <w:tcBorders>
              <w:bottom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 xml:space="preserve">Начальное давление, МПа, или тротиловый </w:t>
            </w:r>
          </w:p>
          <w:p w:rsidR="00A76C94" w:rsidRPr="00A76C94" w:rsidRDefault="00A76C94" w:rsidP="00A76C9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A76C94">
              <w:rPr>
                <w:rFonts w:ascii="Times New Roman" w:hAnsi="Times New Roman" w:cs="Times New Roman"/>
                <w:sz w:val="20"/>
              </w:rPr>
              <w:t>эквивалент</w:t>
            </w:r>
            <w:proofErr w:type="gramEnd"/>
            <w:r w:rsidRPr="00A76C94">
              <w:rPr>
                <w:rFonts w:ascii="Times New Roman" w:hAnsi="Times New Roman" w:cs="Times New Roman"/>
                <w:sz w:val="20"/>
              </w:rPr>
              <w:t>, Мт</w:t>
            </w:r>
          </w:p>
        </w:tc>
        <w:tc>
          <w:tcPr>
            <w:tcW w:w="326" w:type="pct"/>
            <w:tcBorders>
              <w:bottom w:val="single" w:sz="4" w:space="0" w:color="auto"/>
            </w:tcBorders>
            <w:vAlign w:val="center"/>
          </w:tcPr>
          <w:p w:rsidR="00A76C94" w:rsidRPr="00A76C94" w:rsidRDefault="003A7B59" w:rsidP="00A76C9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Объем </w:t>
            </w:r>
            <w:r w:rsidR="00A76C94" w:rsidRPr="00A76C94">
              <w:rPr>
                <w:rFonts w:ascii="Times New Roman" w:hAnsi="Times New Roman" w:cs="Times New Roman"/>
                <w:sz w:val="20"/>
              </w:rPr>
              <w:t>емкости, м</w:t>
            </w:r>
            <w:r w:rsidR="00A76C94" w:rsidRPr="00A76C94">
              <w:rPr>
                <w:rFonts w:ascii="Times New Roman" w:hAnsi="Times New Roman" w:cs="Times New Roman"/>
                <w:sz w:val="20"/>
                <w:vertAlign w:val="superscript"/>
              </w:rPr>
              <w:t>3</w:t>
            </w:r>
          </w:p>
        </w:tc>
        <w:tc>
          <w:tcPr>
            <w:tcW w:w="646" w:type="pct"/>
            <w:tcBorders>
              <w:bottom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Объект воздействия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Расстояние от центра взрыва, м</w:t>
            </w:r>
          </w:p>
        </w:tc>
        <w:tc>
          <w:tcPr>
            <w:tcW w:w="340" w:type="pct"/>
            <w:tcBorders>
              <w:bottom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Высота и ширина объекта, м</w:t>
            </w:r>
          </w:p>
        </w:tc>
        <w:tc>
          <w:tcPr>
            <w:tcW w:w="442" w:type="pct"/>
            <w:tcBorders>
              <w:bottom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Площадь поперечного сечения объекта, м</w:t>
            </w:r>
            <w:r w:rsidRPr="00A76C94">
              <w:rPr>
                <w:rFonts w:ascii="Times New Roman" w:hAnsi="Times New Roman" w:cs="Times New Roman"/>
                <w:sz w:val="20"/>
                <w:vertAlign w:val="superscript"/>
              </w:rPr>
              <w:t>2</w:t>
            </w: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Масса объекта, кг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Коэффициент трения</w:t>
            </w:r>
          </w:p>
        </w:tc>
        <w:tc>
          <w:tcPr>
            <w:tcW w:w="641" w:type="pct"/>
            <w:tcBorders>
              <w:bottom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Коэффициент аэродинамического сопротивления</w:t>
            </w:r>
          </w:p>
          <w:p w:rsidR="00A76C94" w:rsidRPr="00A76C94" w:rsidRDefault="00A76C94" w:rsidP="00A76C9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A76C94" w:rsidRPr="00A76C94" w:rsidTr="003A7B59">
        <w:trPr>
          <w:trHeight w:val="22"/>
          <w:jc w:val="center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A76C94" w:rsidRPr="00A76C94" w:rsidTr="003A7B59">
        <w:trPr>
          <w:trHeight w:val="45"/>
          <w:jc w:val="center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3A7B59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Емкость </w:t>
            </w:r>
            <w:r w:rsidR="00A76C94" w:rsidRPr="00A76C94">
              <w:rPr>
                <w:rFonts w:ascii="Times New Roman" w:hAnsi="Times New Roman" w:cs="Times New Roman"/>
                <w:sz w:val="20"/>
              </w:rPr>
              <w:t>со сжатым газом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7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326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46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Многоэтажно</w:t>
            </w:r>
            <w:r w:rsidR="003A7B59">
              <w:rPr>
                <w:rFonts w:ascii="Times New Roman" w:hAnsi="Times New Roman" w:cs="Times New Roman"/>
                <w:sz w:val="20"/>
              </w:rPr>
              <w:t>е</w:t>
            </w:r>
            <w:r w:rsidRPr="00A76C94">
              <w:rPr>
                <w:rFonts w:ascii="Times New Roman" w:hAnsi="Times New Roman" w:cs="Times New Roman"/>
                <w:sz w:val="20"/>
              </w:rPr>
              <w:t xml:space="preserve"> кирпичное здание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Приборная стойка</w:t>
            </w:r>
          </w:p>
        </w:tc>
        <w:tc>
          <w:tcPr>
            <w:tcW w:w="400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100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2х0,5</w:t>
            </w:r>
          </w:p>
        </w:tc>
        <w:tc>
          <w:tcPr>
            <w:tcW w:w="442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0,4</w:t>
            </w:r>
          </w:p>
        </w:tc>
        <w:tc>
          <w:tcPr>
            <w:tcW w:w="319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76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0,3</w:t>
            </w:r>
          </w:p>
        </w:tc>
        <w:tc>
          <w:tcPr>
            <w:tcW w:w="641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0,85</w:t>
            </w:r>
          </w:p>
        </w:tc>
      </w:tr>
      <w:tr w:rsidR="00A76C94" w:rsidRPr="00A76C94" w:rsidTr="003A7B59">
        <w:trPr>
          <w:trHeight w:val="92"/>
          <w:jc w:val="center"/>
        </w:trPr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left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Наземный ядерный взрыв</w:t>
            </w:r>
          </w:p>
        </w:tc>
        <w:tc>
          <w:tcPr>
            <w:tcW w:w="437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2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4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Приборная стойка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Двухэтажное кирпичное здание с остеклением</w:t>
            </w:r>
          </w:p>
        </w:tc>
        <w:tc>
          <w:tcPr>
            <w:tcW w:w="40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105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4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1,4х0,5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442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0,28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19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100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47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0,5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41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0,85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A76C94" w:rsidRPr="00A76C94" w:rsidTr="003A7B59">
        <w:trPr>
          <w:trHeight w:val="116"/>
          <w:jc w:val="center"/>
        </w:trPr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left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Емкость со сжатым газом</w:t>
            </w:r>
          </w:p>
        </w:tc>
        <w:tc>
          <w:tcPr>
            <w:tcW w:w="437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32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0,05</w:t>
            </w:r>
          </w:p>
        </w:tc>
        <w:tc>
          <w:tcPr>
            <w:tcW w:w="64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Складское кирпичное здание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Антенна спутникового телевидения</w:t>
            </w:r>
          </w:p>
        </w:tc>
        <w:tc>
          <w:tcPr>
            <w:tcW w:w="40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34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1,5х1,5</w:t>
            </w:r>
          </w:p>
        </w:tc>
        <w:tc>
          <w:tcPr>
            <w:tcW w:w="442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1,8</w:t>
            </w:r>
          </w:p>
        </w:tc>
        <w:tc>
          <w:tcPr>
            <w:tcW w:w="319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7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0,16</w:t>
            </w:r>
          </w:p>
        </w:tc>
        <w:tc>
          <w:tcPr>
            <w:tcW w:w="641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1,6</w:t>
            </w:r>
          </w:p>
        </w:tc>
      </w:tr>
      <w:tr w:rsidR="00A76C94" w:rsidRPr="00A76C94" w:rsidTr="003A7B59">
        <w:trPr>
          <w:trHeight w:val="92"/>
          <w:jc w:val="center"/>
        </w:trPr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left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Воздушный ядерный взрыв</w:t>
            </w:r>
          </w:p>
        </w:tc>
        <w:tc>
          <w:tcPr>
            <w:tcW w:w="437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2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4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Многоэтажное кирпичное здание с остеклением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Приборная стойка</w:t>
            </w:r>
          </w:p>
        </w:tc>
        <w:tc>
          <w:tcPr>
            <w:tcW w:w="40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4000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4010</w:t>
            </w:r>
          </w:p>
        </w:tc>
        <w:tc>
          <w:tcPr>
            <w:tcW w:w="34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2х0,5</w:t>
            </w:r>
          </w:p>
        </w:tc>
        <w:tc>
          <w:tcPr>
            <w:tcW w:w="442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0,4</w:t>
            </w:r>
          </w:p>
        </w:tc>
        <w:tc>
          <w:tcPr>
            <w:tcW w:w="319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7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0,4</w:t>
            </w:r>
          </w:p>
        </w:tc>
        <w:tc>
          <w:tcPr>
            <w:tcW w:w="641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0,85</w:t>
            </w:r>
          </w:p>
        </w:tc>
      </w:tr>
      <w:tr w:rsidR="00A76C94" w:rsidRPr="00A76C94" w:rsidTr="003A7B59">
        <w:trPr>
          <w:trHeight w:val="92"/>
          <w:jc w:val="center"/>
        </w:trPr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left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Емкость со сжатым газом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7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2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4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Двухэтажное кирпичное здание с остеклением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Приборная стойка</w:t>
            </w:r>
          </w:p>
        </w:tc>
        <w:tc>
          <w:tcPr>
            <w:tcW w:w="40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34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1,5х0,3</w:t>
            </w:r>
          </w:p>
        </w:tc>
        <w:tc>
          <w:tcPr>
            <w:tcW w:w="442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0,3</w:t>
            </w:r>
          </w:p>
        </w:tc>
        <w:tc>
          <w:tcPr>
            <w:tcW w:w="319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47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0,3</w:t>
            </w:r>
          </w:p>
        </w:tc>
        <w:tc>
          <w:tcPr>
            <w:tcW w:w="641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0,85</w:t>
            </w:r>
          </w:p>
        </w:tc>
      </w:tr>
      <w:tr w:rsidR="00A76C94" w:rsidRPr="00A76C94" w:rsidTr="003A7B59">
        <w:trPr>
          <w:trHeight w:val="48"/>
          <w:jc w:val="center"/>
        </w:trPr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left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Воздушный ядерный взрыв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7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0,01</w:t>
            </w:r>
          </w:p>
        </w:tc>
        <w:tc>
          <w:tcPr>
            <w:tcW w:w="32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4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Многоэтажное кирпичное здание с остеклением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Приборная стойка</w:t>
            </w:r>
          </w:p>
        </w:tc>
        <w:tc>
          <w:tcPr>
            <w:tcW w:w="40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4000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400</w:t>
            </w:r>
          </w:p>
        </w:tc>
        <w:tc>
          <w:tcPr>
            <w:tcW w:w="34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0,5 Х 0,3</w:t>
            </w:r>
          </w:p>
        </w:tc>
        <w:tc>
          <w:tcPr>
            <w:tcW w:w="442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0,01</w:t>
            </w:r>
          </w:p>
        </w:tc>
        <w:tc>
          <w:tcPr>
            <w:tcW w:w="319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7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0,4</w:t>
            </w:r>
          </w:p>
        </w:tc>
        <w:tc>
          <w:tcPr>
            <w:tcW w:w="641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0,85</w:t>
            </w:r>
          </w:p>
        </w:tc>
      </w:tr>
      <w:tr w:rsidR="00A76C94" w:rsidRPr="00A76C94" w:rsidTr="003A7B59">
        <w:trPr>
          <w:trHeight w:val="139"/>
          <w:jc w:val="center"/>
        </w:trPr>
        <w:tc>
          <w:tcPr>
            <w:tcW w:w="413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left w:val="single" w:sz="4" w:space="0" w:color="auto"/>
              <w:bottom w:val="nil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Воздушный ядерный взрыв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7" w:type="pct"/>
            <w:tcBorders>
              <w:bottom w:val="nil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lastRenderedPageBreak/>
              <w:t>0,01</w:t>
            </w:r>
          </w:p>
        </w:tc>
        <w:tc>
          <w:tcPr>
            <w:tcW w:w="326" w:type="pct"/>
            <w:tcBorders>
              <w:bottom w:val="nil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46" w:type="pct"/>
            <w:tcBorders>
              <w:bottom w:val="nil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 xml:space="preserve">Промышленное здание с </w:t>
            </w:r>
            <w:r w:rsidRPr="00A76C94">
              <w:rPr>
                <w:rFonts w:ascii="Times New Roman" w:hAnsi="Times New Roman" w:cs="Times New Roman"/>
                <w:sz w:val="20"/>
              </w:rPr>
              <w:lastRenderedPageBreak/>
              <w:t>металлическим и железобетонным каркасом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Приборная стойка</w:t>
            </w:r>
          </w:p>
        </w:tc>
        <w:tc>
          <w:tcPr>
            <w:tcW w:w="400" w:type="pct"/>
            <w:tcBorders>
              <w:bottom w:val="nil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lastRenderedPageBreak/>
              <w:t>2000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3A7B59" w:rsidRDefault="003A7B59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3A7B59" w:rsidRDefault="003A7B59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2000</w:t>
            </w:r>
          </w:p>
        </w:tc>
        <w:tc>
          <w:tcPr>
            <w:tcW w:w="340" w:type="pct"/>
            <w:tcBorders>
              <w:bottom w:val="nil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lastRenderedPageBreak/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3A7B59" w:rsidRPr="00A76C94" w:rsidRDefault="003A7B59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0,5х0,4</w:t>
            </w:r>
          </w:p>
        </w:tc>
        <w:tc>
          <w:tcPr>
            <w:tcW w:w="442" w:type="pct"/>
            <w:tcBorders>
              <w:bottom w:val="nil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lastRenderedPageBreak/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3A7B59" w:rsidRPr="00A76C94" w:rsidRDefault="003A7B59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0,1</w:t>
            </w:r>
          </w:p>
        </w:tc>
        <w:tc>
          <w:tcPr>
            <w:tcW w:w="319" w:type="pct"/>
            <w:tcBorders>
              <w:bottom w:val="nil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lastRenderedPageBreak/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3A7B59" w:rsidRPr="00A76C94" w:rsidRDefault="003A7B59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476" w:type="pct"/>
            <w:tcBorders>
              <w:bottom w:val="nil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lastRenderedPageBreak/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3A7B59" w:rsidRPr="00A76C94" w:rsidRDefault="003A7B59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0,3</w:t>
            </w:r>
          </w:p>
        </w:tc>
        <w:tc>
          <w:tcPr>
            <w:tcW w:w="641" w:type="pct"/>
            <w:tcBorders>
              <w:bottom w:val="nil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lastRenderedPageBreak/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3A7B59" w:rsidRPr="00A76C94" w:rsidRDefault="003A7B59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0,85</w:t>
            </w:r>
          </w:p>
        </w:tc>
      </w:tr>
      <w:tr w:rsidR="00A76C94" w:rsidRPr="00A76C94" w:rsidTr="003A7B59">
        <w:trPr>
          <w:trHeight w:val="92"/>
          <w:jc w:val="center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lastRenderedPageBreak/>
              <w:t>5.1.</w:t>
            </w: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Емкость со сжатым газом</w:t>
            </w:r>
          </w:p>
        </w:tc>
        <w:tc>
          <w:tcPr>
            <w:tcW w:w="437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0,05</w:t>
            </w:r>
          </w:p>
        </w:tc>
        <w:tc>
          <w:tcPr>
            <w:tcW w:w="326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46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Кирпичная стена многоэтажного дома с остеклением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Приборная стойка</w:t>
            </w:r>
          </w:p>
        </w:tc>
        <w:tc>
          <w:tcPr>
            <w:tcW w:w="400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0,9х0,4</w:t>
            </w:r>
          </w:p>
        </w:tc>
        <w:tc>
          <w:tcPr>
            <w:tcW w:w="442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0,18</w:t>
            </w:r>
          </w:p>
        </w:tc>
        <w:tc>
          <w:tcPr>
            <w:tcW w:w="319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76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641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0,9</w:t>
            </w:r>
          </w:p>
        </w:tc>
      </w:tr>
      <w:tr w:rsidR="00A76C94" w:rsidRPr="00A76C94" w:rsidTr="003A7B59">
        <w:trPr>
          <w:trHeight w:val="94"/>
          <w:jc w:val="center"/>
        </w:trPr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left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Наземный ядерный взрыв</w:t>
            </w:r>
          </w:p>
        </w:tc>
        <w:tc>
          <w:tcPr>
            <w:tcW w:w="437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2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4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Многоэтажное кирпичное здание с остеклением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Приборная стойка</w:t>
            </w:r>
          </w:p>
        </w:tc>
        <w:tc>
          <w:tcPr>
            <w:tcW w:w="40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3000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3000</w:t>
            </w:r>
          </w:p>
        </w:tc>
        <w:tc>
          <w:tcPr>
            <w:tcW w:w="34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1,4х0,5</w:t>
            </w:r>
          </w:p>
        </w:tc>
        <w:tc>
          <w:tcPr>
            <w:tcW w:w="442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0,4</w:t>
            </w:r>
          </w:p>
        </w:tc>
        <w:tc>
          <w:tcPr>
            <w:tcW w:w="319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7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0,4</w:t>
            </w:r>
          </w:p>
        </w:tc>
        <w:tc>
          <w:tcPr>
            <w:tcW w:w="641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0,9</w:t>
            </w:r>
          </w:p>
        </w:tc>
      </w:tr>
      <w:tr w:rsidR="00A76C94" w:rsidRPr="00A76C94" w:rsidTr="003A7B59">
        <w:trPr>
          <w:trHeight w:val="92"/>
          <w:jc w:val="center"/>
        </w:trPr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left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Емкость со сжатым газом</w:t>
            </w:r>
          </w:p>
        </w:tc>
        <w:tc>
          <w:tcPr>
            <w:tcW w:w="437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2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64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Многоэтажное кирпичное здание с остеклением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Приборная стойка</w:t>
            </w:r>
          </w:p>
        </w:tc>
        <w:tc>
          <w:tcPr>
            <w:tcW w:w="40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20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4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0,9х0,6</w:t>
            </w:r>
          </w:p>
        </w:tc>
        <w:tc>
          <w:tcPr>
            <w:tcW w:w="442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0,18</w:t>
            </w:r>
          </w:p>
        </w:tc>
        <w:tc>
          <w:tcPr>
            <w:tcW w:w="319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47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0,3</w:t>
            </w:r>
          </w:p>
        </w:tc>
        <w:tc>
          <w:tcPr>
            <w:tcW w:w="641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0,85</w:t>
            </w:r>
          </w:p>
        </w:tc>
      </w:tr>
      <w:tr w:rsidR="00A76C94" w:rsidRPr="00A76C94" w:rsidTr="003A7B59">
        <w:trPr>
          <w:trHeight w:val="92"/>
          <w:jc w:val="center"/>
        </w:trPr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left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Воздушный ядерный взрыв</w:t>
            </w:r>
          </w:p>
        </w:tc>
        <w:tc>
          <w:tcPr>
            <w:tcW w:w="437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32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4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Кирпичная стена многоэтажного дома с остеклением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Приборная стойка</w:t>
            </w:r>
          </w:p>
        </w:tc>
        <w:tc>
          <w:tcPr>
            <w:tcW w:w="40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4000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4015</w:t>
            </w:r>
          </w:p>
        </w:tc>
        <w:tc>
          <w:tcPr>
            <w:tcW w:w="34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0,9х0,4</w:t>
            </w:r>
          </w:p>
        </w:tc>
        <w:tc>
          <w:tcPr>
            <w:tcW w:w="442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0,18</w:t>
            </w:r>
          </w:p>
        </w:tc>
        <w:tc>
          <w:tcPr>
            <w:tcW w:w="319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7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641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0,9</w:t>
            </w:r>
          </w:p>
        </w:tc>
      </w:tr>
      <w:tr w:rsidR="00A76C94" w:rsidRPr="00A76C94" w:rsidTr="003A7B59">
        <w:trPr>
          <w:trHeight w:val="92"/>
          <w:jc w:val="center"/>
        </w:trPr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left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Наземный ядерный взрыв</w:t>
            </w:r>
          </w:p>
        </w:tc>
        <w:tc>
          <w:tcPr>
            <w:tcW w:w="437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2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4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Многоэтажное кирпичное здание с остеклением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Приборная стойка</w:t>
            </w:r>
          </w:p>
        </w:tc>
        <w:tc>
          <w:tcPr>
            <w:tcW w:w="40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1000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1000</w:t>
            </w:r>
          </w:p>
        </w:tc>
        <w:tc>
          <w:tcPr>
            <w:tcW w:w="34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0,9х0,6</w:t>
            </w:r>
          </w:p>
        </w:tc>
        <w:tc>
          <w:tcPr>
            <w:tcW w:w="442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0,18</w:t>
            </w:r>
          </w:p>
        </w:tc>
        <w:tc>
          <w:tcPr>
            <w:tcW w:w="319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47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641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0,85</w:t>
            </w:r>
          </w:p>
        </w:tc>
      </w:tr>
      <w:tr w:rsidR="00A76C94" w:rsidRPr="00A76C94" w:rsidTr="003A7B59">
        <w:trPr>
          <w:trHeight w:val="139"/>
          <w:jc w:val="center"/>
        </w:trPr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left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 xml:space="preserve">Взрыв </w:t>
            </w:r>
            <w:proofErr w:type="spellStart"/>
            <w:r w:rsidRPr="00A76C94">
              <w:rPr>
                <w:rFonts w:ascii="Times New Roman" w:hAnsi="Times New Roman" w:cs="Times New Roman"/>
                <w:sz w:val="20"/>
              </w:rPr>
              <w:t>газовоздушной</w:t>
            </w:r>
            <w:proofErr w:type="spellEnd"/>
            <w:r w:rsidRPr="00A76C94">
              <w:rPr>
                <w:rFonts w:ascii="Times New Roman" w:hAnsi="Times New Roman" w:cs="Times New Roman"/>
                <w:sz w:val="20"/>
              </w:rPr>
              <w:t xml:space="preserve"> смеси</w:t>
            </w:r>
          </w:p>
        </w:tc>
        <w:tc>
          <w:tcPr>
            <w:tcW w:w="437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smartTag w:uri="urn:schemas-microsoft-com:office:smarttags" w:element="metricconverter">
              <w:smartTagPr>
                <w:attr w:name="ProductID" w:val="10 кг"/>
              </w:smartTagPr>
              <w:r w:rsidRPr="00A76C94">
                <w:rPr>
                  <w:rFonts w:ascii="Times New Roman" w:hAnsi="Times New Roman" w:cs="Times New Roman"/>
                  <w:sz w:val="20"/>
                </w:rPr>
                <w:t>10 кг</w:t>
              </w:r>
            </w:smartTag>
            <w:r w:rsidRPr="00A76C94">
              <w:rPr>
                <w:rFonts w:ascii="Times New Roman" w:hAnsi="Times New Roman" w:cs="Times New Roman"/>
                <w:sz w:val="20"/>
              </w:rPr>
              <w:t xml:space="preserve"> горючего вещества</w:t>
            </w:r>
          </w:p>
        </w:tc>
        <w:tc>
          <w:tcPr>
            <w:tcW w:w="32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4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Промышленное здание с металлическим и железобетонным каркасом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Приборная стойка</w:t>
            </w:r>
          </w:p>
        </w:tc>
        <w:tc>
          <w:tcPr>
            <w:tcW w:w="40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2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4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0,9х0,3</w:t>
            </w:r>
          </w:p>
        </w:tc>
        <w:tc>
          <w:tcPr>
            <w:tcW w:w="442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0,18</w:t>
            </w:r>
          </w:p>
        </w:tc>
        <w:tc>
          <w:tcPr>
            <w:tcW w:w="319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7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641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0,85</w:t>
            </w:r>
          </w:p>
        </w:tc>
      </w:tr>
      <w:tr w:rsidR="00A76C94" w:rsidRPr="00A76C94" w:rsidTr="003A7B59">
        <w:trPr>
          <w:trHeight w:val="92"/>
          <w:jc w:val="center"/>
        </w:trPr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left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Воздушный ядерный взрыв</w:t>
            </w:r>
          </w:p>
        </w:tc>
        <w:tc>
          <w:tcPr>
            <w:tcW w:w="437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0,1</w:t>
            </w:r>
          </w:p>
        </w:tc>
        <w:tc>
          <w:tcPr>
            <w:tcW w:w="32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4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Промышленное здание с металлическим и железобетонным каркасом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Приборная стойка</w:t>
            </w:r>
          </w:p>
        </w:tc>
        <w:tc>
          <w:tcPr>
            <w:tcW w:w="40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10000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3A7B59" w:rsidRPr="00A76C94" w:rsidRDefault="003A7B59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10000</w:t>
            </w:r>
          </w:p>
        </w:tc>
        <w:tc>
          <w:tcPr>
            <w:tcW w:w="34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3A7B59" w:rsidRPr="00A76C94" w:rsidRDefault="003A7B59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0,9х0,3</w:t>
            </w:r>
          </w:p>
        </w:tc>
        <w:tc>
          <w:tcPr>
            <w:tcW w:w="442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3A7B59" w:rsidRPr="00A76C94" w:rsidRDefault="003A7B59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0,18</w:t>
            </w:r>
          </w:p>
        </w:tc>
        <w:tc>
          <w:tcPr>
            <w:tcW w:w="319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3A7B59" w:rsidRPr="00A76C94" w:rsidRDefault="003A7B59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7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3A7B59" w:rsidRPr="00A76C94" w:rsidRDefault="003A7B59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41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3A7B59" w:rsidRPr="00A76C94" w:rsidRDefault="003A7B59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0,5</w:t>
            </w:r>
          </w:p>
        </w:tc>
      </w:tr>
      <w:tr w:rsidR="00A76C94" w:rsidRPr="00A76C94" w:rsidTr="003A7B59">
        <w:trPr>
          <w:trHeight w:val="13"/>
          <w:jc w:val="center"/>
        </w:trPr>
        <w:tc>
          <w:tcPr>
            <w:tcW w:w="413" w:type="pc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left w:val="single" w:sz="4" w:space="0" w:color="auto"/>
              <w:bottom w:val="nil"/>
            </w:tcBorders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Емкость со сжатым газом</w:t>
            </w:r>
          </w:p>
        </w:tc>
        <w:tc>
          <w:tcPr>
            <w:tcW w:w="437" w:type="pct"/>
            <w:tcBorders>
              <w:bottom w:val="nil"/>
            </w:tcBorders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26" w:type="pct"/>
            <w:tcBorders>
              <w:bottom w:val="nil"/>
            </w:tcBorders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0,8</w:t>
            </w:r>
          </w:p>
        </w:tc>
        <w:tc>
          <w:tcPr>
            <w:tcW w:w="646" w:type="pct"/>
            <w:tcBorders>
              <w:bottom w:val="nil"/>
            </w:tcBorders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Одноэтажное кирпичное здание с остеклением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Антенное устройство</w:t>
            </w:r>
          </w:p>
        </w:tc>
        <w:tc>
          <w:tcPr>
            <w:tcW w:w="400" w:type="pct"/>
            <w:tcBorders>
              <w:bottom w:val="nil"/>
            </w:tcBorders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3A7B59" w:rsidRPr="00A76C94" w:rsidRDefault="003A7B59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340" w:type="pct"/>
            <w:tcBorders>
              <w:bottom w:val="nil"/>
            </w:tcBorders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3A7B59" w:rsidRPr="00A76C94" w:rsidRDefault="003A7B59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0,5х0,4</w:t>
            </w:r>
          </w:p>
        </w:tc>
        <w:tc>
          <w:tcPr>
            <w:tcW w:w="442" w:type="pct"/>
            <w:tcBorders>
              <w:bottom w:val="nil"/>
            </w:tcBorders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3A7B59" w:rsidRPr="00A76C94" w:rsidRDefault="003A7B59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0,1</w:t>
            </w:r>
          </w:p>
        </w:tc>
        <w:tc>
          <w:tcPr>
            <w:tcW w:w="319" w:type="pct"/>
            <w:tcBorders>
              <w:bottom w:val="nil"/>
            </w:tcBorders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3A7B59" w:rsidRPr="00A76C94" w:rsidRDefault="003A7B59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476" w:type="pct"/>
            <w:tcBorders>
              <w:bottom w:val="nil"/>
            </w:tcBorders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Default="00A76C94" w:rsidP="00A76C9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A7B59" w:rsidRPr="00A76C94" w:rsidRDefault="003A7B59" w:rsidP="00A76C9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0,9</w:t>
            </w:r>
          </w:p>
        </w:tc>
        <w:tc>
          <w:tcPr>
            <w:tcW w:w="641" w:type="pct"/>
            <w:tcBorders>
              <w:bottom w:val="nil"/>
            </w:tcBorders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3A7B59" w:rsidRPr="00A76C94" w:rsidRDefault="003A7B59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0,4</w:t>
            </w:r>
          </w:p>
        </w:tc>
      </w:tr>
      <w:tr w:rsidR="00A76C94" w:rsidRPr="00A76C94" w:rsidTr="003A7B59">
        <w:trPr>
          <w:trHeight w:val="1290"/>
          <w:jc w:val="center"/>
        </w:trPr>
        <w:tc>
          <w:tcPr>
            <w:tcW w:w="413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left w:val="single" w:sz="4" w:space="0" w:color="auto"/>
              <w:bottom w:val="nil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Наземный ядерный взрыв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7" w:type="pct"/>
            <w:tcBorders>
              <w:bottom w:val="nil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0,01</w:t>
            </w:r>
          </w:p>
        </w:tc>
        <w:tc>
          <w:tcPr>
            <w:tcW w:w="326" w:type="pct"/>
            <w:tcBorders>
              <w:bottom w:val="nil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46" w:type="pct"/>
            <w:tcBorders>
              <w:bottom w:val="nil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Одноэтажное кирпичное здание с остеклением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Антенное устройство</w:t>
            </w:r>
          </w:p>
        </w:tc>
        <w:tc>
          <w:tcPr>
            <w:tcW w:w="400" w:type="pct"/>
            <w:tcBorders>
              <w:bottom w:val="nil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2000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2000</w:t>
            </w:r>
          </w:p>
        </w:tc>
        <w:tc>
          <w:tcPr>
            <w:tcW w:w="340" w:type="pct"/>
            <w:tcBorders>
              <w:bottom w:val="nil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0,5х0,4</w:t>
            </w:r>
          </w:p>
        </w:tc>
        <w:tc>
          <w:tcPr>
            <w:tcW w:w="442" w:type="pct"/>
            <w:tcBorders>
              <w:bottom w:val="nil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0,1</w:t>
            </w:r>
          </w:p>
        </w:tc>
        <w:tc>
          <w:tcPr>
            <w:tcW w:w="319" w:type="pct"/>
            <w:tcBorders>
              <w:bottom w:val="nil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76" w:type="pct"/>
            <w:tcBorders>
              <w:bottom w:val="nil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0,9</w:t>
            </w:r>
          </w:p>
        </w:tc>
        <w:tc>
          <w:tcPr>
            <w:tcW w:w="641" w:type="pct"/>
            <w:tcBorders>
              <w:bottom w:val="nil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0,4</w:t>
            </w:r>
          </w:p>
        </w:tc>
      </w:tr>
      <w:tr w:rsidR="00A76C94" w:rsidRPr="00A76C94" w:rsidTr="003A7B59">
        <w:trPr>
          <w:trHeight w:val="13"/>
          <w:jc w:val="center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Емкость со сжатым газом</w:t>
            </w:r>
          </w:p>
        </w:tc>
        <w:tc>
          <w:tcPr>
            <w:tcW w:w="437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26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646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Многоэтажное кирпичное здание с остеклением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Приборная стойка</w:t>
            </w:r>
          </w:p>
        </w:tc>
        <w:tc>
          <w:tcPr>
            <w:tcW w:w="400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15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0,9х0,4</w:t>
            </w:r>
          </w:p>
        </w:tc>
        <w:tc>
          <w:tcPr>
            <w:tcW w:w="442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0,18</w:t>
            </w:r>
          </w:p>
        </w:tc>
        <w:tc>
          <w:tcPr>
            <w:tcW w:w="319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476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0,6</w:t>
            </w:r>
          </w:p>
        </w:tc>
        <w:tc>
          <w:tcPr>
            <w:tcW w:w="641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0,4</w:t>
            </w:r>
          </w:p>
        </w:tc>
      </w:tr>
      <w:tr w:rsidR="00A76C94" w:rsidRPr="00A76C94" w:rsidTr="003A7B59">
        <w:trPr>
          <w:trHeight w:val="13"/>
          <w:jc w:val="center"/>
        </w:trPr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left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Емкость со сжатым газом</w:t>
            </w:r>
          </w:p>
        </w:tc>
        <w:tc>
          <w:tcPr>
            <w:tcW w:w="437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2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64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Одноэтажное кирпичное здание с остеклением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Антенное устройство</w:t>
            </w:r>
          </w:p>
        </w:tc>
        <w:tc>
          <w:tcPr>
            <w:tcW w:w="40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34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0,5х0,3</w:t>
            </w:r>
          </w:p>
        </w:tc>
        <w:tc>
          <w:tcPr>
            <w:tcW w:w="442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0,1</w:t>
            </w:r>
          </w:p>
        </w:tc>
        <w:tc>
          <w:tcPr>
            <w:tcW w:w="319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7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0,85</w:t>
            </w:r>
          </w:p>
        </w:tc>
        <w:tc>
          <w:tcPr>
            <w:tcW w:w="641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0,4</w:t>
            </w:r>
          </w:p>
        </w:tc>
      </w:tr>
      <w:tr w:rsidR="00A76C94" w:rsidRPr="00A76C94" w:rsidTr="003A7B59">
        <w:trPr>
          <w:trHeight w:val="13"/>
          <w:jc w:val="center"/>
        </w:trPr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left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Воздушный ядерный взрыв</w:t>
            </w:r>
          </w:p>
        </w:tc>
        <w:tc>
          <w:tcPr>
            <w:tcW w:w="437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0,01</w:t>
            </w:r>
          </w:p>
        </w:tc>
        <w:tc>
          <w:tcPr>
            <w:tcW w:w="32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4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Многоэтажное кирпичное здание с остеклением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Приборная стойка</w:t>
            </w:r>
          </w:p>
        </w:tc>
        <w:tc>
          <w:tcPr>
            <w:tcW w:w="40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5000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5000</w:t>
            </w:r>
          </w:p>
        </w:tc>
        <w:tc>
          <w:tcPr>
            <w:tcW w:w="34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0,9х0,4</w:t>
            </w:r>
          </w:p>
        </w:tc>
        <w:tc>
          <w:tcPr>
            <w:tcW w:w="442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0,18</w:t>
            </w:r>
          </w:p>
        </w:tc>
        <w:tc>
          <w:tcPr>
            <w:tcW w:w="319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47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0,6</w:t>
            </w:r>
          </w:p>
        </w:tc>
        <w:tc>
          <w:tcPr>
            <w:tcW w:w="641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0,4</w:t>
            </w:r>
          </w:p>
        </w:tc>
      </w:tr>
      <w:tr w:rsidR="00A76C94" w:rsidRPr="00A76C94" w:rsidTr="003A7B59">
        <w:trPr>
          <w:trHeight w:val="13"/>
          <w:jc w:val="center"/>
        </w:trPr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left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Емкость со сжатым газом</w:t>
            </w:r>
          </w:p>
        </w:tc>
        <w:tc>
          <w:tcPr>
            <w:tcW w:w="437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2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4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Одноэтажное кирпичное здание с остеклением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Антенное устройство</w:t>
            </w:r>
          </w:p>
        </w:tc>
        <w:tc>
          <w:tcPr>
            <w:tcW w:w="40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8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34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1,6х0,4</w:t>
            </w:r>
          </w:p>
        </w:tc>
        <w:tc>
          <w:tcPr>
            <w:tcW w:w="442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0,3</w:t>
            </w:r>
          </w:p>
        </w:tc>
        <w:tc>
          <w:tcPr>
            <w:tcW w:w="319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47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1,2</w:t>
            </w:r>
          </w:p>
        </w:tc>
        <w:tc>
          <w:tcPr>
            <w:tcW w:w="641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0,5</w:t>
            </w:r>
          </w:p>
        </w:tc>
      </w:tr>
      <w:tr w:rsidR="00A76C94" w:rsidRPr="00A76C94" w:rsidTr="003A7B59">
        <w:trPr>
          <w:trHeight w:val="13"/>
          <w:jc w:val="center"/>
        </w:trPr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left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Наземный ядерный взрыв</w:t>
            </w:r>
          </w:p>
        </w:tc>
        <w:tc>
          <w:tcPr>
            <w:tcW w:w="437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0,01</w:t>
            </w:r>
          </w:p>
        </w:tc>
        <w:tc>
          <w:tcPr>
            <w:tcW w:w="32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4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Многоэтажное кирпичное здание с остеклением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Приборная стойка</w:t>
            </w:r>
          </w:p>
        </w:tc>
        <w:tc>
          <w:tcPr>
            <w:tcW w:w="40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4000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4000</w:t>
            </w:r>
          </w:p>
        </w:tc>
        <w:tc>
          <w:tcPr>
            <w:tcW w:w="34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0,5х0,3</w:t>
            </w:r>
          </w:p>
        </w:tc>
        <w:tc>
          <w:tcPr>
            <w:tcW w:w="442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0,1</w:t>
            </w:r>
          </w:p>
        </w:tc>
        <w:tc>
          <w:tcPr>
            <w:tcW w:w="319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47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0,4</w:t>
            </w:r>
          </w:p>
        </w:tc>
        <w:tc>
          <w:tcPr>
            <w:tcW w:w="641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0,85</w:t>
            </w:r>
          </w:p>
        </w:tc>
      </w:tr>
      <w:tr w:rsidR="00A76C94" w:rsidRPr="00A76C94" w:rsidTr="003A7B59">
        <w:trPr>
          <w:trHeight w:val="13"/>
          <w:jc w:val="center"/>
        </w:trPr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left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Наземный ядерный взрыв</w:t>
            </w:r>
          </w:p>
        </w:tc>
        <w:tc>
          <w:tcPr>
            <w:tcW w:w="437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0,1</w:t>
            </w:r>
          </w:p>
        </w:tc>
        <w:tc>
          <w:tcPr>
            <w:tcW w:w="32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4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 xml:space="preserve"> Промышленное здание с металл</w:t>
            </w:r>
            <w:proofErr w:type="gramStart"/>
            <w:r w:rsidRPr="00A76C94">
              <w:rPr>
                <w:rFonts w:ascii="Times New Roman" w:hAnsi="Times New Roman" w:cs="Times New Roman"/>
                <w:sz w:val="20"/>
              </w:rPr>
              <w:t>. и</w:t>
            </w:r>
            <w:proofErr w:type="gramEnd"/>
            <w:r w:rsidRPr="00A76C94">
              <w:rPr>
                <w:rFonts w:ascii="Times New Roman" w:hAnsi="Times New Roman" w:cs="Times New Roman"/>
                <w:sz w:val="20"/>
              </w:rPr>
              <w:t xml:space="preserve"> ж/б каркасом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Приборная стойка</w:t>
            </w:r>
          </w:p>
        </w:tc>
        <w:tc>
          <w:tcPr>
            <w:tcW w:w="40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2000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2000</w:t>
            </w:r>
          </w:p>
        </w:tc>
        <w:tc>
          <w:tcPr>
            <w:tcW w:w="34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0,5х0,3</w:t>
            </w:r>
          </w:p>
        </w:tc>
        <w:tc>
          <w:tcPr>
            <w:tcW w:w="442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0,1</w:t>
            </w:r>
          </w:p>
        </w:tc>
        <w:tc>
          <w:tcPr>
            <w:tcW w:w="319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7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0,85</w:t>
            </w:r>
          </w:p>
        </w:tc>
        <w:tc>
          <w:tcPr>
            <w:tcW w:w="641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0,4</w:t>
            </w:r>
          </w:p>
        </w:tc>
      </w:tr>
      <w:tr w:rsidR="00A76C94" w:rsidRPr="00A76C94" w:rsidTr="003A7B59">
        <w:trPr>
          <w:trHeight w:val="13"/>
          <w:jc w:val="center"/>
        </w:trPr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left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 xml:space="preserve">Взрыв </w:t>
            </w:r>
            <w:proofErr w:type="spellStart"/>
            <w:r w:rsidRPr="00A76C94">
              <w:rPr>
                <w:rFonts w:ascii="Times New Roman" w:hAnsi="Times New Roman" w:cs="Times New Roman"/>
                <w:sz w:val="20"/>
              </w:rPr>
              <w:t>газовоздушной</w:t>
            </w:r>
            <w:proofErr w:type="spellEnd"/>
            <w:r w:rsidRPr="00A76C94">
              <w:rPr>
                <w:rFonts w:ascii="Times New Roman" w:hAnsi="Times New Roman" w:cs="Times New Roman"/>
                <w:sz w:val="20"/>
              </w:rPr>
              <w:t xml:space="preserve"> смеси</w:t>
            </w:r>
          </w:p>
        </w:tc>
        <w:tc>
          <w:tcPr>
            <w:tcW w:w="437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smartTag w:uri="urn:schemas-microsoft-com:office:smarttags" w:element="metricconverter">
              <w:smartTagPr>
                <w:attr w:name="ProductID" w:val="50 кг"/>
              </w:smartTagPr>
              <w:r w:rsidRPr="00A76C94">
                <w:rPr>
                  <w:rFonts w:ascii="Times New Roman" w:hAnsi="Times New Roman" w:cs="Times New Roman"/>
                  <w:sz w:val="20"/>
                </w:rPr>
                <w:t>50 кг</w:t>
              </w:r>
            </w:smartTag>
            <w:r w:rsidRPr="00A76C94">
              <w:rPr>
                <w:rFonts w:ascii="Times New Roman" w:hAnsi="Times New Roman" w:cs="Times New Roman"/>
                <w:sz w:val="20"/>
              </w:rPr>
              <w:t xml:space="preserve"> горючего вещества</w:t>
            </w:r>
          </w:p>
        </w:tc>
        <w:tc>
          <w:tcPr>
            <w:tcW w:w="32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500</w:t>
            </w:r>
          </w:p>
        </w:tc>
        <w:tc>
          <w:tcPr>
            <w:tcW w:w="646" w:type="pct"/>
            <w:vAlign w:val="center"/>
          </w:tcPr>
          <w:p w:rsidR="00A76C94" w:rsidRPr="00A76C94" w:rsidRDefault="003A7B59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Одноэтажное кирпичное</w:t>
            </w:r>
            <w:r w:rsidR="00A76C94" w:rsidRPr="00A76C94">
              <w:rPr>
                <w:rFonts w:ascii="Times New Roman" w:hAnsi="Times New Roman" w:cs="Times New Roman"/>
                <w:sz w:val="20"/>
              </w:rPr>
              <w:t xml:space="preserve"> здание с остеклением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Приборная стойка</w:t>
            </w:r>
          </w:p>
        </w:tc>
        <w:tc>
          <w:tcPr>
            <w:tcW w:w="40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5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4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1,4х0,2</w:t>
            </w:r>
          </w:p>
        </w:tc>
        <w:tc>
          <w:tcPr>
            <w:tcW w:w="442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0,2</w:t>
            </w:r>
          </w:p>
        </w:tc>
        <w:tc>
          <w:tcPr>
            <w:tcW w:w="319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47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0,85</w:t>
            </w:r>
          </w:p>
        </w:tc>
        <w:tc>
          <w:tcPr>
            <w:tcW w:w="641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0,4</w:t>
            </w:r>
          </w:p>
        </w:tc>
      </w:tr>
      <w:tr w:rsidR="00A76C94" w:rsidRPr="00A76C94" w:rsidTr="003A7B59">
        <w:trPr>
          <w:trHeight w:val="13"/>
          <w:jc w:val="center"/>
        </w:trPr>
        <w:tc>
          <w:tcPr>
            <w:tcW w:w="413" w:type="pct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left w:val="single" w:sz="4" w:space="0" w:color="auto"/>
              <w:bottom w:val="nil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Наземный ядерный взрыв</w:t>
            </w:r>
          </w:p>
        </w:tc>
        <w:tc>
          <w:tcPr>
            <w:tcW w:w="437" w:type="pct"/>
            <w:tcBorders>
              <w:bottom w:val="nil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326" w:type="pct"/>
            <w:tcBorders>
              <w:bottom w:val="nil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46" w:type="pct"/>
            <w:tcBorders>
              <w:bottom w:val="nil"/>
            </w:tcBorders>
            <w:vAlign w:val="center"/>
          </w:tcPr>
          <w:p w:rsidR="00A76C94" w:rsidRPr="00A76C94" w:rsidRDefault="003A7B59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Одноэтажное кирпичное</w:t>
            </w:r>
            <w:r w:rsidR="00A76C94" w:rsidRPr="00A76C94">
              <w:rPr>
                <w:rFonts w:ascii="Times New Roman" w:hAnsi="Times New Roman" w:cs="Times New Roman"/>
                <w:sz w:val="20"/>
              </w:rPr>
              <w:t xml:space="preserve"> здание с остеклением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Приборная стойка</w:t>
            </w:r>
          </w:p>
        </w:tc>
        <w:tc>
          <w:tcPr>
            <w:tcW w:w="400" w:type="pct"/>
            <w:tcBorders>
              <w:bottom w:val="nil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5000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5000</w:t>
            </w:r>
          </w:p>
        </w:tc>
        <w:tc>
          <w:tcPr>
            <w:tcW w:w="340" w:type="pct"/>
            <w:tcBorders>
              <w:bottom w:val="nil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1,4х0,2</w:t>
            </w:r>
          </w:p>
        </w:tc>
        <w:tc>
          <w:tcPr>
            <w:tcW w:w="442" w:type="pct"/>
            <w:tcBorders>
              <w:bottom w:val="nil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0,2</w:t>
            </w:r>
          </w:p>
        </w:tc>
        <w:tc>
          <w:tcPr>
            <w:tcW w:w="319" w:type="pct"/>
            <w:tcBorders>
              <w:bottom w:val="nil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476" w:type="pct"/>
            <w:tcBorders>
              <w:bottom w:val="nil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0,85</w:t>
            </w:r>
          </w:p>
        </w:tc>
        <w:tc>
          <w:tcPr>
            <w:tcW w:w="641" w:type="pct"/>
            <w:tcBorders>
              <w:bottom w:val="nil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0,4</w:t>
            </w:r>
          </w:p>
        </w:tc>
      </w:tr>
      <w:tr w:rsidR="00A76C94" w:rsidRPr="00A76C94" w:rsidTr="003A7B59">
        <w:trPr>
          <w:trHeight w:val="13"/>
          <w:jc w:val="center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 xml:space="preserve">Взрыв </w:t>
            </w:r>
            <w:proofErr w:type="spellStart"/>
            <w:r w:rsidRPr="00A76C94">
              <w:rPr>
                <w:rFonts w:ascii="Times New Roman" w:hAnsi="Times New Roman" w:cs="Times New Roman"/>
                <w:sz w:val="20"/>
              </w:rPr>
              <w:t>газовоздушной</w:t>
            </w:r>
            <w:proofErr w:type="spellEnd"/>
            <w:r w:rsidRPr="00A76C94">
              <w:rPr>
                <w:rFonts w:ascii="Times New Roman" w:hAnsi="Times New Roman" w:cs="Times New Roman"/>
                <w:sz w:val="20"/>
              </w:rPr>
              <w:t xml:space="preserve"> смеси</w:t>
            </w:r>
          </w:p>
        </w:tc>
        <w:tc>
          <w:tcPr>
            <w:tcW w:w="43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smartTag w:uri="urn:schemas-microsoft-com:office:smarttags" w:element="metricconverter">
              <w:smartTagPr>
                <w:attr w:name="ProductID" w:val="10 кг"/>
              </w:smartTagPr>
              <w:r w:rsidRPr="00A76C94">
                <w:rPr>
                  <w:rFonts w:ascii="Times New Roman" w:hAnsi="Times New Roman" w:cs="Times New Roman"/>
                  <w:sz w:val="20"/>
                </w:rPr>
                <w:t>10 кг</w:t>
              </w:r>
            </w:smartTag>
            <w:r w:rsidRPr="00A76C94">
              <w:rPr>
                <w:rFonts w:ascii="Times New Roman" w:hAnsi="Times New Roman" w:cs="Times New Roman"/>
                <w:sz w:val="20"/>
              </w:rPr>
              <w:t xml:space="preserve"> горючего вещества</w:t>
            </w:r>
          </w:p>
        </w:tc>
        <w:tc>
          <w:tcPr>
            <w:tcW w:w="3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Промышленное здание с металл</w:t>
            </w:r>
            <w:proofErr w:type="gramStart"/>
            <w:r w:rsidRPr="00A76C94">
              <w:rPr>
                <w:rFonts w:ascii="Times New Roman" w:hAnsi="Times New Roman" w:cs="Times New Roman"/>
                <w:sz w:val="20"/>
              </w:rPr>
              <w:t>. и</w:t>
            </w:r>
            <w:proofErr w:type="gramEnd"/>
            <w:r w:rsidRPr="00A76C94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A76C94">
              <w:rPr>
                <w:rFonts w:ascii="Times New Roman" w:hAnsi="Times New Roman" w:cs="Times New Roman"/>
                <w:sz w:val="20"/>
              </w:rPr>
              <w:t>железобет</w:t>
            </w:r>
            <w:proofErr w:type="spellEnd"/>
            <w:r w:rsidRPr="00A76C94">
              <w:rPr>
                <w:rFonts w:ascii="Times New Roman" w:hAnsi="Times New Roman" w:cs="Times New Roman"/>
                <w:sz w:val="20"/>
              </w:rPr>
              <w:t>. каркасом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Приборная стойка</w:t>
            </w:r>
          </w:p>
        </w:tc>
        <w:tc>
          <w:tcPr>
            <w:tcW w:w="4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2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4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0,9х0,3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0,18</w:t>
            </w:r>
          </w:p>
        </w:tc>
        <w:tc>
          <w:tcPr>
            <w:tcW w:w="31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0,85</w:t>
            </w:r>
          </w:p>
        </w:tc>
        <w:tc>
          <w:tcPr>
            <w:tcW w:w="64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0,5</w:t>
            </w:r>
          </w:p>
        </w:tc>
      </w:tr>
      <w:tr w:rsidR="00A76C94" w:rsidRPr="00A76C94" w:rsidTr="003A7B59">
        <w:trPr>
          <w:trHeight w:val="13"/>
          <w:jc w:val="center"/>
        </w:trPr>
        <w:tc>
          <w:tcPr>
            <w:tcW w:w="4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 xml:space="preserve">Взрыв </w:t>
            </w:r>
            <w:proofErr w:type="spellStart"/>
            <w:r w:rsidRPr="00A76C94">
              <w:rPr>
                <w:rFonts w:ascii="Times New Roman" w:hAnsi="Times New Roman" w:cs="Times New Roman"/>
                <w:sz w:val="20"/>
              </w:rPr>
              <w:t>газовоздушной</w:t>
            </w:r>
            <w:proofErr w:type="spellEnd"/>
            <w:r w:rsidRPr="00A76C94">
              <w:rPr>
                <w:rFonts w:ascii="Times New Roman" w:hAnsi="Times New Roman" w:cs="Times New Roman"/>
                <w:sz w:val="20"/>
              </w:rPr>
              <w:t xml:space="preserve"> смеси</w:t>
            </w:r>
          </w:p>
        </w:tc>
        <w:tc>
          <w:tcPr>
            <w:tcW w:w="437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smartTag w:uri="urn:schemas-microsoft-com:office:smarttags" w:element="metricconverter">
              <w:smartTagPr>
                <w:attr w:name="ProductID" w:val="10 кг"/>
              </w:smartTagPr>
              <w:r w:rsidRPr="00A76C94">
                <w:rPr>
                  <w:rFonts w:ascii="Times New Roman" w:hAnsi="Times New Roman" w:cs="Times New Roman"/>
                  <w:sz w:val="20"/>
                </w:rPr>
                <w:t>10 кг</w:t>
              </w:r>
            </w:smartTag>
            <w:r w:rsidRPr="00A76C94">
              <w:rPr>
                <w:rFonts w:ascii="Times New Roman" w:hAnsi="Times New Roman" w:cs="Times New Roman"/>
                <w:sz w:val="20"/>
              </w:rPr>
              <w:t xml:space="preserve"> горючего вещества</w:t>
            </w:r>
          </w:p>
        </w:tc>
        <w:tc>
          <w:tcPr>
            <w:tcW w:w="326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46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Промышленное здание с металлическим и железобетонным каркасом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Приборная стойка</w:t>
            </w:r>
          </w:p>
        </w:tc>
        <w:tc>
          <w:tcPr>
            <w:tcW w:w="400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2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40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0,5х0,4</w:t>
            </w:r>
          </w:p>
        </w:tc>
        <w:tc>
          <w:tcPr>
            <w:tcW w:w="442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0,1</w:t>
            </w:r>
          </w:p>
        </w:tc>
        <w:tc>
          <w:tcPr>
            <w:tcW w:w="319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76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0,85</w:t>
            </w:r>
          </w:p>
        </w:tc>
        <w:tc>
          <w:tcPr>
            <w:tcW w:w="641" w:type="pct"/>
            <w:tcBorders>
              <w:top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0,3</w:t>
            </w:r>
          </w:p>
        </w:tc>
      </w:tr>
      <w:tr w:rsidR="00A76C94" w:rsidRPr="00A76C94" w:rsidTr="003A7B59">
        <w:trPr>
          <w:trHeight w:val="1168"/>
          <w:jc w:val="center"/>
        </w:trPr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left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 xml:space="preserve">Взрыв </w:t>
            </w:r>
            <w:proofErr w:type="spellStart"/>
            <w:r w:rsidRPr="00A76C94">
              <w:rPr>
                <w:rFonts w:ascii="Times New Roman" w:hAnsi="Times New Roman" w:cs="Times New Roman"/>
                <w:sz w:val="20"/>
              </w:rPr>
              <w:t>газовоздушной</w:t>
            </w:r>
            <w:proofErr w:type="spellEnd"/>
            <w:r w:rsidRPr="00A76C94">
              <w:rPr>
                <w:rFonts w:ascii="Times New Roman" w:hAnsi="Times New Roman" w:cs="Times New Roman"/>
                <w:sz w:val="20"/>
              </w:rPr>
              <w:t xml:space="preserve"> смеси</w:t>
            </w:r>
          </w:p>
        </w:tc>
        <w:tc>
          <w:tcPr>
            <w:tcW w:w="437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smartTag w:uri="urn:schemas-microsoft-com:office:smarttags" w:element="metricconverter">
              <w:smartTagPr>
                <w:attr w:name="ProductID" w:val="50 кг"/>
              </w:smartTagPr>
              <w:r w:rsidRPr="00A76C94">
                <w:rPr>
                  <w:rFonts w:ascii="Times New Roman" w:hAnsi="Times New Roman" w:cs="Times New Roman"/>
                  <w:sz w:val="20"/>
                </w:rPr>
                <w:t>50 кг</w:t>
              </w:r>
            </w:smartTag>
            <w:r w:rsidRPr="00A76C94">
              <w:rPr>
                <w:rFonts w:ascii="Times New Roman" w:hAnsi="Times New Roman" w:cs="Times New Roman"/>
                <w:sz w:val="20"/>
              </w:rPr>
              <w:t xml:space="preserve"> горючего вещества</w:t>
            </w:r>
          </w:p>
        </w:tc>
        <w:tc>
          <w:tcPr>
            <w:tcW w:w="32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4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Кирпичная стена многоэтажного дома с остеклением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Приборная стойка</w:t>
            </w:r>
          </w:p>
        </w:tc>
        <w:tc>
          <w:tcPr>
            <w:tcW w:w="40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2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34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,9х0,4</w:t>
            </w:r>
          </w:p>
        </w:tc>
        <w:tc>
          <w:tcPr>
            <w:tcW w:w="442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0,18</w:t>
            </w:r>
          </w:p>
        </w:tc>
        <w:tc>
          <w:tcPr>
            <w:tcW w:w="319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47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0,9</w:t>
            </w:r>
          </w:p>
        </w:tc>
        <w:tc>
          <w:tcPr>
            <w:tcW w:w="641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0,5</w:t>
            </w:r>
          </w:p>
        </w:tc>
      </w:tr>
      <w:tr w:rsidR="00A76C94" w:rsidRPr="00A76C94" w:rsidTr="003A7B59">
        <w:trPr>
          <w:trHeight w:val="53"/>
          <w:jc w:val="center"/>
        </w:trPr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left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Емкость со сжатым газом</w:t>
            </w:r>
          </w:p>
        </w:tc>
        <w:tc>
          <w:tcPr>
            <w:tcW w:w="437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0,4</w:t>
            </w:r>
          </w:p>
        </w:tc>
        <w:tc>
          <w:tcPr>
            <w:tcW w:w="32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64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Многоэтажное кирпичное здание с остеклением</w:t>
            </w:r>
          </w:p>
          <w:p w:rsidR="00A76C94" w:rsidRPr="00A76C94" w:rsidRDefault="00A76C94" w:rsidP="003A7B59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Приборная стойка</w:t>
            </w:r>
          </w:p>
        </w:tc>
        <w:tc>
          <w:tcPr>
            <w:tcW w:w="40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100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4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1,6х0,6</w:t>
            </w:r>
          </w:p>
        </w:tc>
        <w:tc>
          <w:tcPr>
            <w:tcW w:w="442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0,32</w:t>
            </w:r>
          </w:p>
        </w:tc>
        <w:tc>
          <w:tcPr>
            <w:tcW w:w="319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47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0,5</w:t>
            </w:r>
          </w:p>
        </w:tc>
        <w:tc>
          <w:tcPr>
            <w:tcW w:w="641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0,4</w:t>
            </w:r>
          </w:p>
        </w:tc>
      </w:tr>
      <w:tr w:rsidR="00A76C94" w:rsidRPr="00A76C94" w:rsidTr="003A7B59">
        <w:trPr>
          <w:trHeight w:val="13"/>
          <w:jc w:val="center"/>
        </w:trPr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left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Наземный ядерный взрыв</w:t>
            </w:r>
          </w:p>
        </w:tc>
        <w:tc>
          <w:tcPr>
            <w:tcW w:w="437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2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4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Двухэтажное кирпичное здание с остеклением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Приборная стойка</w:t>
            </w:r>
          </w:p>
        </w:tc>
        <w:tc>
          <w:tcPr>
            <w:tcW w:w="40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3000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3000</w:t>
            </w:r>
          </w:p>
        </w:tc>
        <w:tc>
          <w:tcPr>
            <w:tcW w:w="34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2х0,03</w:t>
            </w:r>
          </w:p>
        </w:tc>
        <w:tc>
          <w:tcPr>
            <w:tcW w:w="442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0,08</w:t>
            </w:r>
          </w:p>
        </w:tc>
        <w:tc>
          <w:tcPr>
            <w:tcW w:w="319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7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641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0,85</w:t>
            </w:r>
          </w:p>
        </w:tc>
      </w:tr>
      <w:tr w:rsidR="00A76C94" w:rsidRPr="00A76C94" w:rsidTr="003A7B59">
        <w:trPr>
          <w:trHeight w:val="13"/>
          <w:jc w:val="center"/>
        </w:trPr>
        <w:tc>
          <w:tcPr>
            <w:tcW w:w="41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6C94" w:rsidRPr="00A76C94" w:rsidRDefault="00A76C94" w:rsidP="003A7B59">
            <w:pPr>
              <w:numPr>
                <w:ilvl w:val="1"/>
                <w:numId w:val="3"/>
              </w:num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0" w:type="pct"/>
            <w:tcBorders>
              <w:left w:val="single" w:sz="4" w:space="0" w:color="auto"/>
            </w:tcBorders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Емкость со сжатым газом</w:t>
            </w:r>
          </w:p>
        </w:tc>
        <w:tc>
          <w:tcPr>
            <w:tcW w:w="437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32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0,05</w:t>
            </w:r>
          </w:p>
        </w:tc>
        <w:tc>
          <w:tcPr>
            <w:tcW w:w="64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Складское кирпичное здание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Антенна спутникового телевидения</w:t>
            </w:r>
          </w:p>
        </w:tc>
        <w:tc>
          <w:tcPr>
            <w:tcW w:w="40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340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1,6х1,6</w:t>
            </w:r>
          </w:p>
        </w:tc>
        <w:tc>
          <w:tcPr>
            <w:tcW w:w="442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0,32</w:t>
            </w:r>
          </w:p>
        </w:tc>
        <w:tc>
          <w:tcPr>
            <w:tcW w:w="319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76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0,16</w:t>
            </w:r>
          </w:p>
        </w:tc>
        <w:tc>
          <w:tcPr>
            <w:tcW w:w="641" w:type="pct"/>
            <w:vAlign w:val="center"/>
          </w:tcPr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-</w:t>
            </w: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ind w:right="483"/>
              <w:rPr>
                <w:rFonts w:ascii="Times New Roman" w:hAnsi="Times New Roman" w:cs="Times New Roman"/>
                <w:sz w:val="20"/>
              </w:rPr>
            </w:pPr>
          </w:p>
          <w:p w:rsidR="00A76C94" w:rsidRPr="00A76C94" w:rsidRDefault="00A76C94" w:rsidP="00A76C94">
            <w:pPr>
              <w:spacing w:after="0" w:line="276" w:lineRule="auto"/>
              <w:rPr>
                <w:rFonts w:ascii="Times New Roman" w:hAnsi="Times New Roman" w:cs="Times New Roman"/>
                <w:sz w:val="20"/>
              </w:rPr>
            </w:pPr>
            <w:r w:rsidRPr="00A76C94">
              <w:rPr>
                <w:rFonts w:ascii="Times New Roman" w:hAnsi="Times New Roman" w:cs="Times New Roman"/>
                <w:sz w:val="20"/>
              </w:rPr>
              <w:t>1,4</w:t>
            </w:r>
          </w:p>
        </w:tc>
      </w:tr>
    </w:tbl>
    <w:p w:rsidR="00A76C94" w:rsidRPr="00980959" w:rsidRDefault="00A76C94" w:rsidP="00A76C94">
      <w:pPr>
        <w:jc w:val="both"/>
      </w:pPr>
    </w:p>
    <w:p w:rsidR="00A76C94" w:rsidRPr="00980959" w:rsidRDefault="00A76C94" w:rsidP="00A76C94">
      <w:pPr>
        <w:jc w:val="both"/>
        <w:rPr>
          <w:caps/>
        </w:rPr>
        <w:sectPr w:rsidR="00A76C94" w:rsidRPr="00980959" w:rsidSect="00E268F2">
          <w:footerReference w:type="even" r:id="rId15"/>
          <w:footerReference w:type="default" r:id="rId16"/>
          <w:pgSz w:w="16840" w:h="11907" w:orient="landscape" w:code="9"/>
          <w:pgMar w:top="567" w:right="567" w:bottom="1134" w:left="1418" w:header="709" w:footer="709" w:gutter="0"/>
          <w:pgNumType w:start="35"/>
          <w:cols w:space="708"/>
          <w:docGrid w:linePitch="360"/>
        </w:sectPr>
      </w:pPr>
    </w:p>
    <w:p w:rsidR="009A11FF" w:rsidRPr="009A11FF" w:rsidRDefault="009A11FF" w:rsidP="003716FA">
      <w:pPr>
        <w:numPr>
          <w:ilvl w:val="0"/>
          <w:numId w:val="4"/>
        </w:numPr>
        <w:spacing w:after="0" w:line="276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9A11FF">
        <w:rPr>
          <w:rFonts w:ascii="Times New Roman" w:hAnsi="Times New Roman" w:cs="Times New Roman"/>
          <w:b/>
        </w:rPr>
        <w:lastRenderedPageBreak/>
        <w:t>ОЦЕНКА РАДИАЦИОННОЙ ОБСТАНОВКИ</w:t>
      </w:r>
    </w:p>
    <w:p w:rsidR="009A11FF" w:rsidRPr="009A11FF" w:rsidRDefault="009A11FF" w:rsidP="003716FA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9A11FF" w:rsidRPr="009A11FF" w:rsidRDefault="009A11FF" w:rsidP="003716FA">
      <w:pPr>
        <w:numPr>
          <w:ilvl w:val="0"/>
          <w:numId w:val="6"/>
        </w:numPr>
        <w:tabs>
          <w:tab w:val="clear" w:pos="720"/>
          <w:tab w:val="num" w:pos="0"/>
        </w:tabs>
        <w:spacing w:after="0" w:line="276" w:lineRule="auto"/>
        <w:ind w:left="0" w:firstLine="280"/>
        <w:jc w:val="both"/>
        <w:rPr>
          <w:rFonts w:ascii="Times New Roman" w:hAnsi="Times New Roman" w:cs="Times New Roman"/>
          <w:caps/>
        </w:rPr>
      </w:pPr>
      <w:r w:rsidRPr="009A11FF">
        <w:rPr>
          <w:rFonts w:ascii="Times New Roman" w:hAnsi="Times New Roman" w:cs="Times New Roman"/>
          <w:caps/>
        </w:rPr>
        <w:t>Общие сведения.</w:t>
      </w:r>
    </w:p>
    <w:p w:rsidR="009A11FF" w:rsidRPr="009A11FF" w:rsidRDefault="009A11FF" w:rsidP="003716FA">
      <w:pPr>
        <w:spacing w:after="0" w:line="276" w:lineRule="auto"/>
        <w:ind w:firstLine="280"/>
        <w:jc w:val="both"/>
        <w:rPr>
          <w:rFonts w:ascii="Times New Roman" w:hAnsi="Times New Roman" w:cs="Times New Roman"/>
        </w:rPr>
      </w:pPr>
      <w:r w:rsidRPr="009A11FF">
        <w:rPr>
          <w:rFonts w:ascii="Times New Roman" w:hAnsi="Times New Roman" w:cs="Times New Roman"/>
        </w:rPr>
        <w:t>В нормах р</w:t>
      </w:r>
      <w:r w:rsidR="003716FA">
        <w:rPr>
          <w:rFonts w:ascii="Times New Roman" w:hAnsi="Times New Roman" w:cs="Times New Roman"/>
        </w:rPr>
        <w:t>адиационной безопасности НРБ-99</w:t>
      </w:r>
      <w:r w:rsidRPr="009A11FF">
        <w:rPr>
          <w:rFonts w:ascii="Times New Roman" w:hAnsi="Times New Roman" w:cs="Times New Roman"/>
        </w:rPr>
        <w:t xml:space="preserve"> установлены:</w:t>
      </w:r>
    </w:p>
    <w:p w:rsidR="009A11FF" w:rsidRPr="009A11FF" w:rsidRDefault="009A11FF" w:rsidP="003716FA">
      <w:pPr>
        <w:numPr>
          <w:ilvl w:val="0"/>
          <w:numId w:val="12"/>
        </w:numPr>
        <w:tabs>
          <w:tab w:val="clear" w:pos="720"/>
          <w:tab w:val="num" w:pos="0"/>
        </w:tabs>
        <w:spacing w:after="0" w:line="276" w:lineRule="auto"/>
        <w:ind w:left="0" w:firstLine="280"/>
        <w:jc w:val="both"/>
        <w:rPr>
          <w:rFonts w:ascii="Times New Roman" w:hAnsi="Times New Roman" w:cs="Times New Roman"/>
        </w:rPr>
      </w:pPr>
      <w:r w:rsidRPr="009A11FF">
        <w:rPr>
          <w:rFonts w:ascii="Times New Roman" w:hAnsi="Times New Roman" w:cs="Times New Roman"/>
        </w:rPr>
        <w:t>Три категории облучаемых лиц:</w:t>
      </w:r>
    </w:p>
    <w:p w:rsidR="009A11FF" w:rsidRPr="009A11FF" w:rsidRDefault="009A11FF" w:rsidP="003716FA">
      <w:pPr>
        <w:spacing w:after="0" w:line="276" w:lineRule="auto"/>
        <w:ind w:firstLine="280"/>
        <w:jc w:val="both"/>
        <w:rPr>
          <w:rFonts w:ascii="Times New Roman" w:hAnsi="Times New Roman" w:cs="Times New Roman"/>
        </w:rPr>
      </w:pPr>
      <w:proofErr w:type="gramStart"/>
      <w:r w:rsidRPr="009A11FF">
        <w:rPr>
          <w:rFonts w:ascii="Times New Roman" w:hAnsi="Times New Roman" w:cs="Times New Roman"/>
        </w:rPr>
        <w:t>категория</w:t>
      </w:r>
      <w:proofErr w:type="gramEnd"/>
      <w:r w:rsidRPr="009A11FF">
        <w:rPr>
          <w:rFonts w:ascii="Times New Roman" w:hAnsi="Times New Roman" w:cs="Times New Roman"/>
        </w:rPr>
        <w:t xml:space="preserve"> </w:t>
      </w:r>
      <w:r w:rsidRPr="009A11FF">
        <w:rPr>
          <w:rFonts w:ascii="Times New Roman" w:hAnsi="Times New Roman" w:cs="Times New Roman"/>
          <w:i/>
        </w:rPr>
        <w:t>А</w:t>
      </w:r>
      <w:r w:rsidRPr="009A11FF">
        <w:rPr>
          <w:rFonts w:ascii="Times New Roman" w:hAnsi="Times New Roman" w:cs="Times New Roman"/>
        </w:rPr>
        <w:t xml:space="preserve"> – персонал (профессиональные работники);</w:t>
      </w:r>
    </w:p>
    <w:p w:rsidR="009A11FF" w:rsidRPr="009A11FF" w:rsidRDefault="009A11FF" w:rsidP="003716FA">
      <w:pPr>
        <w:spacing w:after="0" w:line="276" w:lineRule="auto"/>
        <w:ind w:firstLine="280"/>
        <w:jc w:val="both"/>
        <w:rPr>
          <w:rFonts w:ascii="Times New Roman" w:hAnsi="Times New Roman" w:cs="Times New Roman"/>
        </w:rPr>
      </w:pPr>
      <w:proofErr w:type="gramStart"/>
      <w:r w:rsidRPr="009A11FF">
        <w:rPr>
          <w:rFonts w:ascii="Times New Roman" w:hAnsi="Times New Roman" w:cs="Times New Roman"/>
        </w:rPr>
        <w:t>категория</w:t>
      </w:r>
      <w:proofErr w:type="gramEnd"/>
      <w:r w:rsidRPr="009A11FF">
        <w:rPr>
          <w:rFonts w:ascii="Times New Roman" w:hAnsi="Times New Roman" w:cs="Times New Roman"/>
        </w:rPr>
        <w:t xml:space="preserve"> </w:t>
      </w:r>
      <w:r w:rsidRPr="009A11FF">
        <w:rPr>
          <w:rFonts w:ascii="Times New Roman" w:hAnsi="Times New Roman" w:cs="Times New Roman"/>
          <w:i/>
        </w:rPr>
        <w:t>Б</w:t>
      </w:r>
      <w:r w:rsidRPr="009A11FF">
        <w:rPr>
          <w:rFonts w:ascii="Times New Roman" w:hAnsi="Times New Roman" w:cs="Times New Roman"/>
        </w:rPr>
        <w:t xml:space="preserve"> – профессиональные работники, не связанные с использованием источников ионизирующих излучений, но рабочие </w:t>
      </w:r>
      <w:r w:rsidR="003716FA" w:rsidRPr="009A11FF">
        <w:rPr>
          <w:rFonts w:ascii="Times New Roman" w:hAnsi="Times New Roman" w:cs="Times New Roman"/>
        </w:rPr>
        <w:t>места которых</w:t>
      </w:r>
      <w:r w:rsidRPr="009A11FF">
        <w:rPr>
          <w:rFonts w:ascii="Times New Roman" w:hAnsi="Times New Roman" w:cs="Times New Roman"/>
        </w:rPr>
        <w:t xml:space="preserve"> расположены в зонах воздействия радиоактивных излучений;</w:t>
      </w:r>
    </w:p>
    <w:p w:rsidR="009A11FF" w:rsidRPr="009A11FF" w:rsidRDefault="009A11FF" w:rsidP="003716FA">
      <w:pPr>
        <w:spacing w:after="0" w:line="276" w:lineRule="auto"/>
        <w:ind w:firstLine="280"/>
        <w:jc w:val="both"/>
        <w:rPr>
          <w:rFonts w:ascii="Times New Roman" w:hAnsi="Times New Roman" w:cs="Times New Roman"/>
        </w:rPr>
      </w:pPr>
      <w:proofErr w:type="gramStart"/>
      <w:r w:rsidRPr="009A11FF">
        <w:rPr>
          <w:rFonts w:ascii="Times New Roman" w:hAnsi="Times New Roman" w:cs="Times New Roman"/>
        </w:rPr>
        <w:t>категория</w:t>
      </w:r>
      <w:proofErr w:type="gramEnd"/>
      <w:r w:rsidRPr="009A11FF">
        <w:rPr>
          <w:rFonts w:ascii="Times New Roman" w:hAnsi="Times New Roman" w:cs="Times New Roman"/>
        </w:rPr>
        <w:t xml:space="preserve"> </w:t>
      </w:r>
      <w:r w:rsidRPr="009A11FF">
        <w:rPr>
          <w:rFonts w:ascii="Times New Roman" w:hAnsi="Times New Roman" w:cs="Times New Roman"/>
          <w:i/>
        </w:rPr>
        <w:t>В</w:t>
      </w:r>
      <w:r w:rsidRPr="009A11FF">
        <w:rPr>
          <w:rFonts w:ascii="Times New Roman" w:hAnsi="Times New Roman" w:cs="Times New Roman"/>
        </w:rPr>
        <w:t xml:space="preserve"> – население области, края, республики, страны.</w:t>
      </w:r>
    </w:p>
    <w:p w:rsidR="009A11FF" w:rsidRPr="009A11FF" w:rsidRDefault="009A11FF" w:rsidP="003716FA">
      <w:pPr>
        <w:numPr>
          <w:ilvl w:val="0"/>
          <w:numId w:val="12"/>
        </w:numPr>
        <w:tabs>
          <w:tab w:val="clear" w:pos="720"/>
          <w:tab w:val="num" w:pos="0"/>
        </w:tabs>
        <w:spacing w:after="0" w:line="276" w:lineRule="auto"/>
        <w:ind w:left="0" w:firstLine="280"/>
        <w:jc w:val="both"/>
        <w:rPr>
          <w:rFonts w:ascii="Times New Roman" w:hAnsi="Times New Roman" w:cs="Times New Roman"/>
        </w:rPr>
      </w:pPr>
      <w:r w:rsidRPr="009A11FF">
        <w:rPr>
          <w:rFonts w:ascii="Times New Roman" w:hAnsi="Times New Roman" w:cs="Times New Roman"/>
        </w:rPr>
        <w:t>Три группы критических органов:</w:t>
      </w:r>
    </w:p>
    <w:p w:rsidR="009A11FF" w:rsidRPr="009A11FF" w:rsidRDefault="009A11FF" w:rsidP="003716FA">
      <w:pPr>
        <w:tabs>
          <w:tab w:val="num" w:pos="1120"/>
        </w:tabs>
        <w:spacing w:after="0" w:line="276" w:lineRule="auto"/>
        <w:ind w:firstLine="280"/>
        <w:jc w:val="both"/>
        <w:rPr>
          <w:rFonts w:ascii="Times New Roman" w:hAnsi="Times New Roman" w:cs="Times New Roman"/>
        </w:rPr>
      </w:pPr>
      <w:r w:rsidRPr="009A11FF">
        <w:rPr>
          <w:rFonts w:ascii="Times New Roman" w:hAnsi="Times New Roman" w:cs="Times New Roman"/>
        </w:rPr>
        <w:t>1-я группа – все тело, половые органы, костный мозг;</w:t>
      </w:r>
    </w:p>
    <w:p w:rsidR="009A11FF" w:rsidRPr="009A11FF" w:rsidRDefault="009A11FF" w:rsidP="003716FA">
      <w:pPr>
        <w:tabs>
          <w:tab w:val="num" w:pos="1120"/>
        </w:tabs>
        <w:spacing w:after="0" w:line="276" w:lineRule="auto"/>
        <w:ind w:firstLine="280"/>
        <w:jc w:val="both"/>
        <w:rPr>
          <w:rFonts w:ascii="Times New Roman" w:hAnsi="Times New Roman" w:cs="Times New Roman"/>
        </w:rPr>
      </w:pPr>
      <w:r w:rsidRPr="009A11FF">
        <w:rPr>
          <w:rFonts w:ascii="Times New Roman" w:hAnsi="Times New Roman" w:cs="Times New Roman"/>
        </w:rPr>
        <w:t>2-я группа – мышцы, щитовидная железа, жировая ткань, печень, почки, селезенка, желудочно-кишечный тракт (ЖКТ), легкие, хрусталик глаза и другие органы, за исключением тех, которые относятся к 1-й и 3-й группам</w:t>
      </w:r>
    </w:p>
    <w:p w:rsidR="009A11FF" w:rsidRPr="009A11FF" w:rsidRDefault="009A11FF" w:rsidP="003716FA">
      <w:pPr>
        <w:tabs>
          <w:tab w:val="num" w:pos="1120"/>
        </w:tabs>
        <w:spacing w:after="0" w:line="276" w:lineRule="auto"/>
        <w:ind w:firstLine="280"/>
        <w:jc w:val="both"/>
        <w:rPr>
          <w:rFonts w:ascii="Times New Roman" w:hAnsi="Times New Roman" w:cs="Times New Roman"/>
        </w:rPr>
      </w:pPr>
      <w:r w:rsidRPr="009A11FF">
        <w:rPr>
          <w:rFonts w:ascii="Times New Roman" w:hAnsi="Times New Roman" w:cs="Times New Roman"/>
        </w:rPr>
        <w:t>3-я группа – кожный покров, костная ткань, кисти, предплечья, стопы.</w:t>
      </w:r>
    </w:p>
    <w:p w:rsidR="009A11FF" w:rsidRPr="009A11FF" w:rsidRDefault="009A11FF" w:rsidP="003716FA">
      <w:pPr>
        <w:numPr>
          <w:ilvl w:val="0"/>
          <w:numId w:val="12"/>
        </w:numPr>
        <w:tabs>
          <w:tab w:val="clear" w:pos="720"/>
          <w:tab w:val="num" w:pos="0"/>
        </w:tabs>
        <w:spacing w:after="0" w:line="276" w:lineRule="auto"/>
        <w:ind w:left="0" w:firstLine="280"/>
        <w:jc w:val="both"/>
        <w:rPr>
          <w:rFonts w:ascii="Times New Roman" w:hAnsi="Times New Roman" w:cs="Times New Roman"/>
        </w:rPr>
      </w:pPr>
      <w:r w:rsidRPr="009A11FF">
        <w:rPr>
          <w:rFonts w:ascii="Times New Roman" w:hAnsi="Times New Roman" w:cs="Times New Roman"/>
        </w:rPr>
        <w:t xml:space="preserve">Основные дозовые пределы, допустимые для лиц категорий </w:t>
      </w:r>
      <w:r w:rsidRPr="009A11FF">
        <w:rPr>
          <w:rFonts w:ascii="Times New Roman" w:hAnsi="Times New Roman" w:cs="Times New Roman"/>
          <w:i/>
        </w:rPr>
        <w:t>А</w:t>
      </w:r>
      <w:r w:rsidRPr="009A11FF">
        <w:rPr>
          <w:rFonts w:ascii="Times New Roman" w:hAnsi="Times New Roman" w:cs="Times New Roman"/>
        </w:rPr>
        <w:t xml:space="preserve">, </w:t>
      </w:r>
      <w:r w:rsidRPr="009A11FF">
        <w:rPr>
          <w:rFonts w:ascii="Times New Roman" w:hAnsi="Times New Roman" w:cs="Times New Roman"/>
          <w:i/>
        </w:rPr>
        <w:t>Б</w:t>
      </w:r>
      <w:r w:rsidRPr="009A11FF">
        <w:rPr>
          <w:rFonts w:ascii="Times New Roman" w:hAnsi="Times New Roman" w:cs="Times New Roman"/>
        </w:rPr>
        <w:t xml:space="preserve"> и </w:t>
      </w:r>
      <w:r w:rsidRPr="009A11FF">
        <w:rPr>
          <w:rFonts w:ascii="Times New Roman" w:hAnsi="Times New Roman" w:cs="Times New Roman"/>
          <w:i/>
        </w:rPr>
        <w:t>В</w:t>
      </w:r>
      <w:r w:rsidRPr="009A11FF">
        <w:rPr>
          <w:rFonts w:ascii="Times New Roman" w:hAnsi="Times New Roman" w:cs="Times New Roman"/>
        </w:rPr>
        <w:t>.</w:t>
      </w:r>
    </w:p>
    <w:p w:rsidR="009A11FF" w:rsidRPr="009A11FF" w:rsidRDefault="009A11FF" w:rsidP="003716FA">
      <w:pPr>
        <w:spacing w:after="0" w:line="276" w:lineRule="auto"/>
        <w:ind w:firstLine="280"/>
        <w:jc w:val="both"/>
        <w:rPr>
          <w:rFonts w:ascii="Times New Roman" w:hAnsi="Times New Roman" w:cs="Times New Roman"/>
        </w:rPr>
      </w:pPr>
    </w:p>
    <w:p w:rsidR="009A11FF" w:rsidRPr="009A11FF" w:rsidRDefault="009A11FF" w:rsidP="003716FA">
      <w:pPr>
        <w:spacing w:after="0" w:line="276" w:lineRule="auto"/>
        <w:ind w:firstLine="280"/>
        <w:jc w:val="both"/>
        <w:rPr>
          <w:rFonts w:ascii="Times New Roman" w:hAnsi="Times New Roman" w:cs="Times New Roman"/>
        </w:rPr>
      </w:pPr>
      <w:r w:rsidRPr="009A11FF">
        <w:rPr>
          <w:rFonts w:ascii="Times New Roman" w:hAnsi="Times New Roman" w:cs="Times New Roman"/>
        </w:rPr>
        <w:t xml:space="preserve">Основные дозовые пределы – предельно допустимые дозы (ПДД) облучения (для категории </w:t>
      </w:r>
      <w:r w:rsidRPr="009A11FF">
        <w:rPr>
          <w:rFonts w:ascii="Times New Roman" w:hAnsi="Times New Roman" w:cs="Times New Roman"/>
          <w:i/>
        </w:rPr>
        <w:t>А</w:t>
      </w:r>
      <w:r w:rsidRPr="009A11FF">
        <w:rPr>
          <w:rFonts w:ascii="Times New Roman" w:hAnsi="Times New Roman" w:cs="Times New Roman"/>
        </w:rPr>
        <w:t xml:space="preserve">) и пределы дозы (ПД) (для категории </w:t>
      </w:r>
      <w:r w:rsidRPr="009A11FF">
        <w:rPr>
          <w:rFonts w:ascii="Times New Roman" w:hAnsi="Times New Roman" w:cs="Times New Roman"/>
          <w:i/>
        </w:rPr>
        <w:t>Б</w:t>
      </w:r>
      <w:r w:rsidRPr="009A11FF">
        <w:rPr>
          <w:rFonts w:ascii="Times New Roman" w:hAnsi="Times New Roman" w:cs="Times New Roman"/>
        </w:rPr>
        <w:t xml:space="preserve">) за календарный год. ПДД и ПД измеряются в </w:t>
      </w:r>
      <w:proofErr w:type="spellStart"/>
      <w:r w:rsidRPr="009A11FF">
        <w:rPr>
          <w:rFonts w:ascii="Times New Roman" w:hAnsi="Times New Roman" w:cs="Times New Roman"/>
        </w:rPr>
        <w:t>миллизивертах</w:t>
      </w:r>
      <w:proofErr w:type="spellEnd"/>
      <w:r w:rsidRPr="009A11FF">
        <w:rPr>
          <w:rFonts w:ascii="Times New Roman" w:hAnsi="Times New Roman" w:cs="Times New Roman"/>
        </w:rPr>
        <w:t xml:space="preserve"> в год (</w:t>
      </w:r>
      <w:proofErr w:type="spellStart"/>
      <w:r w:rsidRPr="009A11FF">
        <w:rPr>
          <w:rFonts w:ascii="Times New Roman" w:hAnsi="Times New Roman" w:cs="Times New Roman"/>
          <w:i/>
        </w:rPr>
        <w:t>мЗв</w:t>
      </w:r>
      <w:proofErr w:type="spellEnd"/>
      <w:r w:rsidRPr="009A11FF">
        <w:rPr>
          <w:rFonts w:ascii="Times New Roman" w:hAnsi="Times New Roman" w:cs="Times New Roman"/>
          <w:i/>
        </w:rPr>
        <w:t>/год</w:t>
      </w:r>
      <w:r w:rsidRPr="009A11FF">
        <w:rPr>
          <w:rFonts w:ascii="Times New Roman" w:hAnsi="Times New Roman" w:cs="Times New Roman"/>
        </w:rPr>
        <w:t xml:space="preserve">). ПДД и ПД не включают в себя дозы естественного фона и дозы облучения, получаемые при </w:t>
      </w:r>
      <w:r w:rsidR="003716FA" w:rsidRPr="009A11FF">
        <w:rPr>
          <w:rFonts w:ascii="Times New Roman" w:hAnsi="Times New Roman" w:cs="Times New Roman"/>
        </w:rPr>
        <w:t>медицинском обследовании</w:t>
      </w:r>
      <w:r w:rsidRPr="009A11FF">
        <w:rPr>
          <w:rFonts w:ascii="Times New Roman" w:hAnsi="Times New Roman" w:cs="Times New Roman"/>
        </w:rPr>
        <w:t xml:space="preserve"> и </w:t>
      </w:r>
      <w:proofErr w:type="gramStart"/>
      <w:r w:rsidRPr="009A11FF">
        <w:rPr>
          <w:rFonts w:ascii="Times New Roman" w:hAnsi="Times New Roman" w:cs="Times New Roman"/>
        </w:rPr>
        <w:t>лечении  (</w:t>
      </w:r>
      <w:proofErr w:type="gramEnd"/>
      <w:r w:rsidRPr="009A11FF">
        <w:rPr>
          <w:rFonts w:ascii="Times New Roman" w:hAnsi="Times New Roman" w:cs="Times New Roman"/>
        </w:rPr>
        <w:t xml:space="preserve">см. </w:t>
      </w:r>
      <w:r w:rsidR="003716FA">
        <w:rPr>
          <w:rFonts w:ascii="Times New Roman" w:hAnsi="Times New Roman" w:cs="Times New Roman"/>
        </w:rPr>
        <w:t>табл. 4.1.)</w:t>
      </w:r>
    </w:p>
    <w:p w:rsidR="001F3F45" w:rsidRDefault="001F3F45" w:rsidP="003716FA">
      <w:pPr>
        <w:spacing w:after="0" w:line="276" w:lineRule="auto"/>
        <w:jc w:val="center"/>
        <w:rPr>
          <w:rFonts w:ascii="Times New Roman" w:hAnsi="Times New Roman" w:cs="Times New Roman"/>
          <w:i/>
        </w:rPr>
      </w:pPr>
    </w:p>
    <w:p w:rsidR="009A11FF" w:rsidRPr="009A11FF" w:rsidRDefault="009A11FF" w:rsidP="003716FA">
      <w:pPr>
        <w:spacing w:after="0" w:line="276" w:lineRule="auto"/>
        <w:jc w:val="center"/>
        <w:rPr>
          <w:rFonts w:ascii="Times New Roman" w:hAnsi="Times New Roman" w:cs="Times New Roman"/>
          <w:i/>
        </w:rPr>
      </w:pPr>
      <w:r w:rsidRPr="009A11FF">
        <w:rPr>
          <w:rFonts w:ascii="Times New Roman" w:hAnsi="Times New Roman" w:cs="Times New Roman"/>
          <w:i/>
        </w:rPr>
        <w:t xml:space="preserve">Таблица </w:t>
      </w:r>
      <w:proofErr w:type="gramStart"/>
      <w:r w:rsidRPr="009A11FF">
        <w:rPr>
          <w:rFonts w:ascii="Times New Roman" w:hAnsi="Times New Roman" w:cs="Times New Roman"/>
          <w:i/>
        </w:rPr>
        <w:t>4.1..</w:t>
      </w:r>
      <w:proofErr w:type="gramEnd"/>
      <w:r w:rsidRPr="009A11FF">
        <w:rPr>
          <w:rFonts w:ascii="Times New Roman" w:hAnsi="Times New Roman" w:cs="Times New Roman"/>
          <w:i/>
        </w:rPr>
        <w:t xml:space="preserve"> Основные дозовые пределы, </w:t>
      </w:r>
      <w:proofErr w:type="spellStart"/>
      <w:r w:rsidRPr="009A11FF">
        <w:rPr>
          <w:rFonts w:ascii="Times New Roman" w:hAnsi="Times New Roman" w:cs="Times New Roman"/>
          <w:i/>
        </w:rPr>
        <w:t>мЗв</w:t>
      </w:r>
      <w:proofErr w:type="spellEnd"/>
      <w:r w:rsidRPr="009A11FF">
        <w:rPr>
          <w:rFonts w:ascii="Times New Roman" w:hAnsi="Times New Roman" w:cs="Times New Roman"/>
          <w:i/>
        </w:rPr>
        <w:t>/год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6"/>
        <w:gridCol w:w="2332"/>
        <w:gridCol w:w="2336"/>
        <w:gridCol w:w="2336"/>
      </w:tblGrid>
      <w:tr w:rsidR="009A11FF" w:rsidRPr="009A11FF" w:rsidTr="00E268F2">
        <w:trPr>
          <w:trHeight w:val="311"/>
          <w:jc w:val="center"/>
        </w:trPr>
        <w:tc>
          <w:tcPr>
            <w:tcW w:w="1255" w:type="pct"/>
            <w:vMerge w:val="restart"/>
            <w:tcBorders>
              <w:bottom w:val="nil"/>
            </w:tcBorders>
            <w:vAlign w:val="center"/>
          </w:tcPr>
          <w:p w:rsidR="009A11FF" w:rsidRPr="009A11FF" w:rsidRDefault="009A11FF" w:rsidP="003716F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Категория облучаемых лиц</w:t>
            </w:r>
          </w:p>
          <w:p w:rsidR="009A11FF" w:rsidRPr="009A11FF" w:rsidRDefault="009A11FF" w:rsidP="003716F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745" w:type="pct"/>
            <w:gridSpan w:val="3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9A11FF" w:rsidRPr="009A11FF" w:rsidRDefault="009A11FF" w:rsidP="003716F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Группа критических органов</w:t>
            </w:r>
          </w:p>
        </w:tc>
      </w:tr>
      <w:tr w:rsidR="009A11FF" w:rsidRPr="009A11FF" w:rsidTr="00E268F2">
        <w:trPr>
          <w:trHeight w:val="172"/>
          <w:jc w:val="center"/>
        </w:trPr>
        <w:tc>
          <w:tcPr>
            <w:tcW w:w="1255" w:type="pct"/>
            <w:vMerge/>
            <w:tcBorders>
              <w:top w:val="nil"/>
              <w:bottom w:val="nil"/>
            </w:tcBorders>
            <w:vAlign w:val="center"/>
          </w:tcPr>
          <w:p w:rsidR="009A11FF" w:rsidRPr="009A11FF" w:rsidRDefault="009A11FF" w:rsidP="003716F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7" w:type="pct"/>
            <w:tcBorders>
              <w:top w:val="nil"/>
            </w:tcBorders>
            <w:vAlign w:val="center"/>
          </w:tcPr>
          <w:p w:rsidR="009A11FF" w:rsidRPr="009A11FF" w:rsidRDefault="009A11FF" w:rsidP="003716F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1-я</w:t>
            </w:r>
          </w:p>
        </w:tc>
        <w:tc>
          <w:tcPr>
            <w:tcW w:w="1249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2-я</w:t>
            </w:r>
          </w:p>
        </w:tc>
        <w:tc>
          <w:tcPr>
            <w:tcW w:w="1249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3-я</w:t>
            </w:r>
          </w:p>
        </w:tc>
      </w:tr>
      <w:tr w:rsidR="009A11FF" w:rsidRPr="009A11FF" w:rsidTr="00E268F2">
        <w:trPr>
          <w:trHeight w:val="311"/>
          <w:jc w:val="center"/>
        </w:trPr>
        <w:tc>
          <w:tcPr>
            <w:tcW w:w="1255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А</w:t>
            </w:r>
          </w:p>
        </w:tc>
        <w:tc>
          <w:tcPr>
            <w:tcW w:w="1247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1249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150</w:t>
            </w:r>
          </w:p>
        </w:tc>
        <w:tc>
          <w:tcPr>
            <w:tcW w:w="1249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500</w:t>
            </w:r>
          </w:p>
        </w:tc>
      </w:tr>
      <w:tr w:rsidR="009A11FF" w:rsidRPr="009A11FF" w:rsidTr="00E268F2">
        <w:trPr>
          <w:trHeight w:val="335"/>
          <w:jc w:val="center"/>
        </w:trPr>
        <w:tc>
          <w:tcPr>
            <w:tcW w:w="1255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В</w:t>
            </w:r>
          </w:p>
        </w:tc>
        <w:tc>
          <w:tcPr>
            <w:tcW w:w="1247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249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1249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50</w:t>
            </w:r>
          </w:p>
        </w:tc>
      </w:tr>
    </w:tbl>
    <w:p w:rsidR="009A11FF" w:rsidRPr="009A11FF" w:rsidRDefault="009A11FF" w:rsidP="003716FA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9A11FF" w:rsidRPr="009A11FF" w:rsidRDefault="009A11FF" w:rsidP="003716FA">
      <w:pPr>
        <w:spacing w:after="0" w:line="276" w:lineRule="auto"/>
        <w:ind w:firstLine="280"/>
        <w:jc w:val="both"/>
        <w:rPr>
          <w:rFonts w:ascii="Times New Roman" w:hAnsi="Times New Roman" w:cs="Times New Roman"/>
        </w:rPr>
      </w:pPr>
      <w:r w:rsidRPr="009A11FF">
        <w:rPr>
          <w:rFonts w:ascii="Times New Roman" w:hAnsi="Times New Roman" w:cs="Times New Roman"/>
        </w:rPr>
        <w:t xml:space="preserve">Примечание. Дозы облучения для персонала категории </w:t>
      </w:r>
      <w:r w:rsidRPr="009A11FF">
        <w:rPr>
          <w:rFonts w:ascii="Times New Roman" w:hAnsi="Times New Roman" w:cs="Times New Roman"/>
          <w:i/>
        </w:rPr>
        <w:t>Б</w:t>
      </w:r>
      <w:r w:rsidRPr="009A11FF">
        <w:rPr>
          <w:rFonts w:ascii="Times New Roman" w:hAnsi="Times New Roman" w:cs="Times New Roman"/>
        </w:rPr>
        <w:t xml:space="preserve"> не должны превышать ¼ значений для персонала категории </w:t>
      </w:r>
      <w:r w:rsidRPr="009A11FF">
        <w:rPr>
          <w:rFonts w:ascii="Times New Roman" w:hAnsi="Times New Roman" w:cs="Times New Roman"/>
          <w:i/>
        </w:rPr>
        <w:t>А.</w:t>
      </w:r>
    </w:p>
    <w:p w:rsidR="009A11FF" w:rsidRPr="009A11FF" w:rsidRDefault="009A11FF" w:rsidP="003716FA">
      <w:pPr>
        <w:spacing w:after="0" w:line="276" w:lineRule="auto"/>
        <w:ind w:firstLine="280"/>
        <w:jc w:val="both"/>
        <w:rPr>
          <w:rFonts w:ascii="Times New Roman" w:hAnsi="Times New Roman" w:cs="Times New Roman"/>
        </w:rPr>
      </w:pPr>
      <w:r w:rsidRPr="009A11FF">
        <w:rPr>
          <w:rFonts w:ascii="Times New Roman" w:hAnsi="Times New Roman" w:cs="Times New Roman"/>
        </w:rPr>
        <w:t>ПДД – наибольшее значение индивидуальной эквивалентной дозы облучения за календарный год, которое при равномерном воздействии в течение 50 лет не вызовет в состоянии здоровья персонала неблагоприятных изменений, обнаруживаемых современными методами.</w:t>
      </w:r>
    </w:p>
    <w:p w:rsidR="009A11FF" w:rsidRPr="009A11FF" w:rsidRDefault="009A11FF" w:rsidP="003716FA">
      <w:pPr>
        <w:spacing w:after="0" w:line="276" w:lineRule="auto"/>
        <w:ind w:firstLine="280"/>
        <w:jc w:val="both"/>
        <w:rPr>
          <w:rFonts w:ascii="Times New Roman" w:hAnsi="Times New Roman" w:cs="Times New Roman"/>
        </w:rPr>
      </w:pPr>
      <w:r w:rsidRPr="009A11FF">
        <w:rPr>
          <w:rFonts w:ascii="Times New Roman" w:hAnsi="Times New Roman" w:cs="Times New Roman"/>
        </w:rPr>
        <w:t>ПД – основной дозовый предел, при котором равномерное облучение в течение 70 лет не вызовет изменений здоровья, обнаруживаемых современными методами.</w:t>
      </w:r>
    </w:p>
    <w:p w:rsidR="009A11FF" w:rsidRPr="009A11FF" w:rsidRDefault="009A11FF" w:rsidP="003716FA">
      <w:pPr>
        <w:spacing w:after="0" w:line="276" w:lineRule="auto"/>
        <w:ind w:firstLine="280"/>
        <w:jc w:val="both"/>
        <w:rPr>
          <w:rFonts w:ascii="Times New Roman" w:hAnsi="Times New Roman" w:cs="Times New Roman"/>
        </w:rPr>
      </w:pPr>
    </w:p>
    <w:p w:rsidR="009A11FF" w:rsidRPr="009A11FF" w:rsidRDefault="009A11FF" w:rsidP="003716FA">
      <w:pPr>
        <w:numPr>
          <w:ilvl w:val="0"/>
          <w:numId w:val="6"/>
        </w:numPr>
        <w:tabs>
          <w:tab w:val="clear" w:pos="720"/>
          <w:tab w:val="num" w:pos="560"/>
        </w:tabs>
        <w:spacing w:after="0" w:line="276" w:lineRule="auto"/>
        <w:ind w:left="0" w:firstLine="280"/>
        <w:jc w:val="both"/>
        <w:rPr>
          <w:rFonts w:ascii="Times New Roman" w:hAnsi="Times New Roman" w:cs="Times New Roman"/>
          <w:caps/>
        </w:rPr>
      </w:pPr>
      <w:r w:rsidRPr="009A11FF">
        <w:rPr>
          <w:rFonts w:ascii="Times New Roman" w:hAnsi="Times New Roman" w:cs="Times New Roman"/>
          <w:caps/>
        </w:rPr>
        <w:t>Методика оценки.</w:t>
      </w:r>
    </w:p>
    <w:p w:rsidR="009A11FF" w:rsidRPr="009A11FF" w:rsidRDefault="009A11FF" w:rsidP="003716FA">
      <w:pPr>
        <w:spacing w:after="0" w:line="276" w:lineRule="auto"/>
        <w:ind w:firstLine="280"/>
        <w:jc w:val="both"/>
        <w:rPr>
          <w:rFonts w:ascii="Times New Roman" w:hAnsi="Times New Roman" w:cs="Times New Roman"/>
        </w:rPr>
      </w:pPr>
      <w:r w:rsidRPr="009A11FF">
        <w:rPr>
          <w:rFonts w:ascii="Times New Roman" w:hAnsi="Times New Roman" w:cs="Times New Roman"/>
        </w:rPr>
        <w:t>При проведении радиационного контроля и оценке соответствия параметров радиационной обстановки нормативам должны соблюдаться следующие соотношения: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6951"/>
        <w:gridCol w:w="2409"/>
      </w:tblGrid>
      <w:tr w:rsidR="009A11FF" w:rsidRPr="009A11FF" w:rsidTr="00E268F2">
        <w:trPr>
          <w:trHeight w:val="544"/>
        </w:trPr>
        <w:tc>
          <w:tcPr>
            <w:tcW w:w="3713" w:type="pct"/>
            <w:vAlign w:val="center"/>
          </w:tcPr>
          <w:p w:rsidR="009A11FF" w:rsidRPr="009A11FF" w:rsidRDefault="009A11FF" w:rsidP="003716FA">
            <w:pPr>
              <w:pStyle w:val="a5"/>
              <w:spacing w:after="0" w:line="276" w:lineRule="auto"/>
              <w:ind w:firstLine="280"/>
              <w:jc w:val="center"/>
              <w:rPr>
                <w:sz w:val="22"/>
                <w:szCs w:val="22"/>
              </w:rPr>
            </w:pPr>
            <w:r w:rsidRPr="009A11FF">
              <w:rPr>
                <w:sz w:val="22"/>
                <w:szCs w:val="22"/>
              </w:rPr>
              <w:t>Н ≤ ПДД,</w:t>
            </w:r>
          </w:p>
        </w:tc>
        <w:tc>
          <w:tcPr>
            <w:tcW w:w="1287" w:type="pct"/>
            <w:vAlign w:val="center"/>
          </w:tcPr>
          <w:p w:rsidR="009A11FF" w:rsidRPr="009A11FF" w:rsidRDefault="009A11FF" w:rsidP="003716FA">
            <w:pPr>
              <w:pStyle w:val="a5"/>
              <w:spacing w:after="0" w:line="276" w:lineRule="auto"/>
              <w:ind w:firstLine="280"/>
              <w:jc w:val="right"/>
              <w:rPr>
                <w:sz w:val="22"/>
                <w:szCs w:val="22"/>
              </w:rPr>
            </w:pPr>
          </w:p>
        </w:tc>
      </w:tr>
    </w:tbl>
    <w:p w:rsidR="009A11FF" w:rsidRPr="009A11FF" w:rsidRDefault="009A11FF" w:rsidP="003716FA">
      <w:pPr>
        <w:spacing w:after="0" w:line="276" w:lineRule="auto"/>
        <w:ind w:firstLine="280"/>
        <w:jc w:val="both"/>
        <w:rPr>
          <w:rFonts w:ascii="Times New Roman" w:hAnsi="Times New Roman" w:cs="Times New Roman"/>
        </w:rPr>
      </w:pPr>
      <w:proofErr w:type="gramStart"/>
      <w:r w:rsidRPr="009A11FF">
        <w:rPr>
          <w:rFonts w:ascii="Times New Roman" w:hAnsi="Times New Roman" w:cs="Times New Roman"/>
        </w:rPr>
        <w:t>где</w:t>
      </w:r>
      <w:proofErr w:type="gramEnd"/>
      <w:r w:rsidRPr="009A11FF">
        <w:rPr>
          <w:rFonts w:ascii="Times New Roman" w:hAnsi="Times New Roman" w:cs="Times New Roman"/>
        </w:rPr>
        <w:t xml:space="preserve"> </w:t>
      </w:r>
      <w:r w:rsidRPr="009A11FF">
        <w:rPr>
          <w:rFonts w:ascii="Times New Roman" w:hAnsi="Times New Roman" w:cs="Times New Roman"/>
          <w:i/>
        </w:rPr>
        <w:t>Н</w:t>
      </w:r>
      <w:r w:rsidRPr="009A11FF">
        <w:rPr>
          <w:rFonts w:ascii="Times New Roman" w:hAnsi="Times New Roman" w:cs="Times New Roman"/>
        </w:rPr>
        <w:t xml:space="preserve">– максимальная эквивалентная доза излучения на данный критический орган, </w:t>
      </w:r>
      <w:proofErr w:type="spellStart"/>
      <w:r w:rsidRPr="009A11FF">
        <w:rPr>
          <w:rFonts w:ascii="Times New Roman" w:hAnsi="Times New Roman" w:cs="Times New Roman"/>
          <w:i/>
        </w:rPr>
        <w:t>мЗв</w:t>
      </w:r>
      <w:proofErr w:type="spellEnd"/>
      <w:r w:rsidRPr="009A11FF">
        <w:rPr>
          <w:rFonts w:ascii="Times New Roman" w:hAnsi="Times New Roman" w:cs="Times New Roman"/>
          <w:i/>
        </w:rPr>
        <w:t>/год</w:t>
      </w:r>
      <w:r w:rsidRPr="009A11FF">
        <w:rPr>
          <w:rFonts w:ascii="Times New Roman" w:hAnsi="Times New Roman" w:cs="Times New Roman"/>
        </w:rPr>
        <w:t xml:space="preserve"> :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6951"/>
        <w:gridCol w:w="2409"/>
      </w:tblGrid>
      <w:tr w:rsidR="009A11FF" w:rsidRPr="009A11FF" w:rsidTr="00E268F2">
        <w:trPr>
          <w:trHeight w:val="544"/>
        </w:trPr>
        <w:tc>
          <w:tcPr>
            <w:tcW w:w="3713" w:type="pct"/>
            <w:vAlign w:val="center"/>
          </w:tcPr>
          <w:p w:rsidR="009A11FF" w:rsidRPr="009A11FF" w:rsidRDefault="009A11FF" w:rsidP="003716FA">
            <w:pPr>
              <w:pStyle w:val="a5"/>
              <w:spacing w:after="0" w:line="276" w:lineRule="auto"/>
              <w:ind w:firstLine="280"/>
              <w:jc w:val="center"/>
              <w:rPr>
                <w:sz w:val="22"/>
                <w:szCs w:val="22"/>
              </w:rPr>
            </w:pPr>
            <w:r w:rsidRPr="009A11FF">
              <w:rPr>
                <w:sz w:val="22"/>
                <w:szCs w:val="22"/>
              </w:rPr>
              <w:t xml:space="preserve">Н = </w:t>
            </w:r>
            <w:r w:rsidRPr="009A11FF">
              <w:rPr>
                <w:sz w:val="22"/>
                <w:szCs w:val="22"/>
                <w:lang w:val="en-US"/>
              </w:rPr>
              <w:t>D· k</w:t>
            </w:r>
            <w:r w:rsidRPr="009A11FF">
              <w:rPr>
                <w:sz w:val="22"/>
                <w:szCs w:val="22"/>
              </w:rPr>
              <w:t>,</w:t>
            </w:r>
          </w:p>
        </w:tc>
        <w:tc>
          <w:tcPr>
            <w:tcW w:w="1287" w:type="pct"/>
            <w:vAlign w:val="center"/>
          </w:tcPr>
          <w:p w:rsidR="009A11FF" w:rsidRPr="009A11FF" w:rsidRDefault="009A11FF" w:rsidP="003716FA">
            <w:pPr>
              <w:pStyle w:val="a5"/>
              <w:spacing w:after="0" w:line="276" w:lineRule="auto"/>
              <w:ind w:firstLine="280"/>
              <w:jc w:val="right"/>
              <w:rPr>
                <w:sz w:val="22"/>
                <w:szCs w:val="22"/>
              </w:rPr>
            </w:pPr>
          </w:p>
        </w:tc>
      </w:tr>
    </w:tbl>
    <w:p w:rsidR="009A11FF" w:rsidRPr="009A11FF" w:rsidRDefault="009A11FF" w:rsidP="003716FA">
      <w:pPr>
        <w:spacing w:after="0" w:line="276" w:lineRule="auto"/>
        <w:ind w:firstLine="280"/>
        <w:jc w:val="both"/>
        <w:rPr>
          <w:rFonts w:ascii="Times New Roman" w:hAnsi="Times New Roman" w:cs="Times New Roman"/>
        </w:rPr>
      </w:pPr>
      <w:proofErr w:type="gramStart"/>
      <w:r w:rsidRPr="009A11FF">
        <w:rPr>
          <w:rFonts w:ascii="Times New Roman" w:hAnsi="Times New Roman" w:cs="Times New Roman"/>
        </w:rPr>
        <w:t>где</w:t>
      </w:r>
      <w:proofErr w:type="gramEnd"/>
      <w:r w:rsidRPr="009A11FF">
        <w:rPr>
          <w:rFonts w:ascii="Times New Roman" w:hAnsi="Times New Roman" w:cs="Times New Roman"/>
        </w:rPr>
        <w:t xml:space="preserve"> </w:t>
      </w:r>
      <w:r w:rsidRPr="009A11FF">
        <w:rPr>
          <w:rFonts w:ascii="Times New Roman" w:hAnsi="Times New Roman" w:cs="Times New Roman"/>
          <w:i/>
          <w:lang w:val="en-US"/>
        </w:rPr>
        <w:t>D</w:t>
      </w:r>
      <w:r w:rsidRPr="009A11FF">
        <w:rPr>
          <w:rFonts w:ascii="Times New Roman" w:hAnsi="Times New Roman" w:cs="Times New Roman"/>
          <w:i/>
        </w:rPr>
        <w:t xml:space="preserve"> </w:t>
      </w:r>
      <w:r w:rsidRPr="009A11FF">
        <w:rPr>
          <w:rFonts w:ascii="Times New Roman" w:hAnsi="Times New Roman" w:cs="Times New Roman"/>
        </w:rPr>
        <w:t xml:space="preserve">– поглощенная доза излучения, </w:t>
      </w:r>
      <w:proofErr w:type="spellStart"/>
      <w:r w:rsidRPr="009A11FF">
        <w:rPr>
          <w:rFonts w:ascii="Times New Roman" w:hAnsi="Times New Roman" w:cs="Times New Roman"/>
          <w:i/>
        </w:rPr>
        <w:t>мЗв</w:t>
      </w:r>
      <w:proofErr w:type="spellEnd"/>
      <w:r w:rsidRPr="009A11FF">
        <w:rPr>
          <w:rFonts w:ascii="Times New Roman" w:hAnsi="Times New Roman" w:cs="Times New Roman"/>
          <w:i/>
        </w:rPr>
        <w:t>/</w:t>
      </w:r>
      <w:r w:rsidR="001F3F45" w:rsidRPr="009A11FF">
        <w:rPr>
          <w:rFonts w:ascii="Times New Roman" w:hAnsi="Times New Roman" w:cs="Times New Roman"/>
          <w:i/>
        </w:rPr>
        <w:t>год</w:t>
      </w:r>
      <w:r w:rsidR="001F3F45" w:rsidRPr="009A11FF">
        <w:rPr>
          <w:rFonts w:ascii="Times New Roman" w:hAnsi="Times New Roman" w:cs="Times New Roman"/>
        </w:rPr>
        <w:t>;</w:t>
      </w:r>
      <w:r w:rsidR="001F3F45" w:rsidRPr="001F3F45">
        <w:rPr>
          <w:rFonts w:ascii="Times New Roman" w:hAnsi="Times New Roman" w:cs="Times New Roman"/>
          <w:i/>
        </w:rPr>
        <w:t xml:space="preserve"> k</w:t>
      </w:r>
      <w:r w:rsidRPr="009A11FF">
        <w:rPr>
          <w:rFonts w:ascii="Times New Roman" w:hAnsi="Times New Roman" w:cs="Times New Roman"/>
        </w:rPr>
        <w:t xml:space="preserve"> – коэффициент качества излучения (безразмерный коэффициент, на который следует умножить поглощенную дозу рассматриваемого излучения для получения экви</w:t>
      </w:r>
      <w:r w:rsidR="004D0A0A">
        <w:rPr>
          <w:rFonts w:ascii="Times New Roman" w:hAnsi="Times New Roman" w:cs="Times New Roman"/>
        </w:rPr>
        <w:t>валентной дозы этого излучения).</w:t>
      </w:r>
    </w:p>
    <w:p w:rsidR="009A11FF" w:rsidRPr="009A11FF" w:rsidRDefault="009A11FF" w:rsidP="003716FA">
      <w:pPr>
        <w:spacing w:after="0" w:line="276" w:lineRule="auto"/>
        <w:ind w:firstLine="280"/>
        <w:jc w:val="both"/>
        <w:rPr>
          <w:rFonts w:ascii="Times New Roman" w:hAnsi="Times New Roman" w:cs="Times New Roman"/>
        </w:rPr>
      </w:pPr>
      <w:r w:rsidRPr="009A11FF">
        <w:rPr>
          <w:rFonts w:ascii="Times New Roman" w:hAnsi="Times New Roman" w:cs="Times New Roman"/>
        </w:rPr>
        <w:t xml:space="preserve">Для категории </w:t>
      </w:r>
      <w:r w:rsidRPr="009A11FF">
        <w:rPr>
          <w:rFonts w:ascii="Times New Roman" w:hAnsi="Times New Roman" w:cs="Times New Roman"/>
          <w:i/>
        </w:rPr>
        <w:t>В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6951"/>
        <w:gridCol w:w="2409"/>
      </w:tblGrid>
      <w:tr w:rsidR="009A11FF" w:rsidRPr="009A11FF" w:rsidTr="00E268F2">
        <w:trPr>
          <w:trHeight w:val="544"/>
        </w:trPr>
        <w:tc>
          <w:tcPr>
            <w:tcW w:w="3713" w:type="pct"/>
            <w:vAlign w:val="center"/>
          </w:tcPr>
          <w:p w:rsidR="009A11FF" w:rsidRPr="009A11FF" w:rsidRDefault="009A11FF" w:rsidP="003716FA">
            <w:pPr>
              <w:pStyle w:val="a5"/>
              <w:spacing w:after="0" w:line="276" w:lineRule="auto"/>
              <w:ind w:firstLine="280"/>
              <w:jc w:val="center"/>
              <w:rPr>
                <w:sz w:val="22"/>
                <w:szCs w:val="22"/>
              </w:rPr>
            </w:pPr>
            <w:r w:rsidRPr="009A11FF">
              <w:rPr>
                <w:sz w:val="22"/>
                <w:szCs w:val="22"/>
              </w:rPr>
              <w:lastRenderedPageBreak/>
              <w:t>Н ≤ ПД,</w:t>
            </w:r>
          </w:p>
        </w:tc>
        <w:tc>
          <w:tcPr>
            <w:tcW w:w="1287" w:type="pct"/>
            <w:vAlign w:val="center"/>
          </w:tcPr>
          <w:p w:rsidR="009A11FF" w:rsidRPr="009A11FF" w:rsidRDefault="009A11FF" w:rsidP="003716FA">
            <w:pPr>
              <w:pStyle w:val="a5"/>
              <w:spacing w:after="0" w:line="276" w:lineRule="auto"/>
              <w:ind w:firstLine="280"/>
              <w:jc w:val="right"/>
              <w:rPr>
                <w:sz w:val="22"/>
                <w:szCs w:val="22"/>
              </w:rPr>
            </w:pPr>
          </w:p>
        </w:tc>
      </w:tr>
    </w:tbl>
    <w:p w:rsidR="009A11FF" w:rsidRPr="009A11FF" w:rsidRDefault="009A11FF" w:rsidP="003716FA">
      <w:pPr>
        <w:spacing w:after="0" w:line="276" w:lineRule="auto"/>
        <w:ind w:firstLine="280"/>
        <w:jc w:val="both"/>
        <w:rPr>
          <w:rFonts w:ascii="Times New Roman" w:hAnsi="Times New Roman" w:cs="Times New Roman"/>
        </w:rPr>
      </w:pPr>
      <w:proofErr w:type="gramStart"/>
      <w:r w:rsidRPr="009A11FF">
        <w:rPr>
          <w:rFonts w:ascii="Times New Roman" w:hAnsi="Times New Roman" w:cs="Times New Roman"/>
        </w:rPr>
        <w:t>где</w:t>
      </w:r>
      <w:proofErr w:type="gramEnd"/>
      <w:r w:rsidRPr="009A11FF">
        <w:rPr>
          <w:rFonts w:ascii="Times New Roman" w:hAnsi="Times New Roman" w:cs="Times New Roman"/>
        </w:rPr>
        <w:t xml:space="preserve"> </w:t>
      </w:r>
      <w:r w:rsidRPr="009A11FF">
        <w:rPr>
          <w:rFonts w:ascii="Times New Roman" w:hAnsi="Times New Roman" w:cs="Times New Roman"/>
          <w:i/>
        </w:rPr>
        <w:t>Н</w:t>
      </w:r>
      <w:r w:rsidRPr="009A11FF">
        <w:rPr>
          <w:rFonts w:ascii="Times New Roman" w:hAnsi="Times New Roman" w:cs="Times New Roman"/>
        </w:rPr>
        <w:t xml:space="preserve"> рассчитывают по формуле  (4.2.)</w:t>
      </w:r>
    </w:p>
    <w:p w:rsidR="009A11FF" w:rsidRDefault="009A11FF" w:rsidP="003716FA">
      <w:pPr>
        <w:spacing w:after="0" w:line="276" w:lineRule="auto"/>
        <w:ind w:firstLine="280"/>
        <w:jc w:val="both"/>
        <w:rPr>
          <w:rFonts w:ascii="Times New Roman" w:hAnsi="Times New Roman" w:cs="Times New Roman"/>
        </w:rPr>
      </w:pPr>
      <w:r w:rsidRPr="009A11FF">
        <w:rPr>
          <w:rFonts w:ascii="Times New Roman" w:hAnsi="Times New Roman" w:cs="Times New Roman"/>
        </w:rPr>
        <w:t xml:space="preserve">Значения коэффициента </w:t>
      </w:r>
      <w:r w:rsidRPr="009A11FF">
        <w:rPr>
          <w:rFonts w:ascii="Times New Roman" w:hAnsi="Times New Roman" w:cs="Times New Roman"/>
          <w:i/>
          <w:lang w:val="en-US"/>
        </w:rPr>
        <w:t>k</w:t>
      </w:r>
      <w:r w:rsidRPr="009A11FF">
        <w:rPr>
          <w:rFonts w:ascii="Times New Roman" w:hAnsi="Times New Roman" w:cs="Times New Roman"/>
        </w:rPr>
        <w:t xml:space="preserve"> приведены ниже.</w:t>
      </w:r>
    </w:p>
    <w:p w:rsidR="001F3F45" w:rsidRPr="009A11FF" w:rsidRDefault="001F3F45" w:rsidP="003716FA">
      <w:pPr>
        <w:spacing w:after="0" w:line="276" w:lineRule="auto"/>
        <w:ind w:firstLine="280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37"/>
        <w:gridCol w:w="1513"/>
      </w:tblGrid>
      <w:tr w:rsidR="003716FA" w:rsidRPr="009A11FF" w:rsidTr="003716FA">
        <w:trPr>
          <w:trHeight w:val="432"/>
        </w:trPr>
        <w:tc>
          <w:tcPr>
            <w:tcW w:w="4191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9A11FF">
              <w:rPr>
                <w:rFonts w:ascii="Times New Roman" w:hAnsi="Times New Roman" w:cs="Times New Roman"/>
              </w:rPr>
              <w:t>Вид излучения</w:t>
            </w:r>
          </w:p>
        </w:tc>
        <w:tc>
          <w:tcPr>
            <w:tcW w:w="809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9A11FF">
              <w:rPr>
                <w:rFonts w:ascii="Times New Roman" w:hAnsi="Times New Roman" w:cs="Times New Roman"/>
                <w:i/>
                <w:lang w:val="en-US"/>
              </w:rPr>
              <w:t>k</w:t>
            </w:r>
          </w:p>
        </w:tc>
      </w:tr>
      <w:tr w:rsidR="003716FA" w:rsidRPr="009A11FF" w:rsidTr="003716FA">
        <w:trPr>
          <w:trHeight w:val="432"/>
        </w:trPr>
        <w:tc>
          <w:tcPr>
            <w:tcW w:w="4191" w:type="pct"/>
            <w:vAlign w:val="center"/>
          </w:tcPr>
          <w:p w:rsidR="003716FA" w:rsidRPr="009A11FF" w:rsidRDefault="003716FA" w:rsidP="003716FA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9A11FF">
              <w:rPr>
                <w:rFonts w:ascii="Times New Roman" w:hAnsi="Times New Roman" w:cs="Times New Roman"/>
              </w:rPr>
              <w:t xml:space="preserve">Рентгеновское и </w:t>
            </w:r>
            <w:r w:rsidRPr="009A11FF">
              <w:rPr>
                <w:rFonts w:ascii="Times New Roman" w:hAnsi="Times New Roman" w:cs="Times New Roman"/>
                <w:i/>
              </w:rPr>
              <w:t>γ</w:t>
            </w:r>
            <w:r w:rsidRPr="009A11FF">
              <w:rPr>
                <w:rFonts w:ascii="Times New Roman" w:hAnsi="Times New Roman" w:cs="Times New Roman"/>
              </w:rPr>
              <w:t xml:space="preserve"> - излучение</w:t>
            </w:r>
          </w:p>
        </w:tc>
        <w:tc>
          <w:tcPr>
            <w:tcW w:w="809" w:type="pct"/>
            <w:vAlign w:val="center"/>
          </w:tcPr>
          <w:p w:rsidR="003716FA" w:rsidRPr="009A11FF" w:rsidRDefault="003716FA" w:rsidP="003716FA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9A11FF">
              <w:rPr>
                <w:rFonts w:ascii="Times New Roman" w:hAnsi="Times New Roman" w:cs="Times New Roman"/>
              </w:rPr>
              <w:t>1</w:t>
            </w:r>
          </w:p>
        </w:tc>
      </w:tr>
      <w:tr w:rsidR="003716FA" w:rsidRPr="009A11FF" w:rsidTr="003716FA">
        <w:trPr>
          <w:trHeight w:val="432"/>
        </w:trPr>
        <w:tc>
          <w:tcPr>
            <w:tcW w:w="4191" w:type="pct"/>
            <w:vAlign w:val="center"/>
          </w:tcPr>
          <w:p w:rsidR="003716FA" w:rsidRPr="009A11FF" w:rsidRDefault="003716FA" w:rsidP="003716FA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9A11FF">
              <w:rPr>
                <w:rFonts w:ascii="Times New Roman" w:hAnsi="Times New Roman" w:cs="Times New Roman"/>
              </w:rPr>
              <w:t xml:space="preserve">Электроны и позитроны, </w:t>
            </w:r>
            <w:r w:rsidRPr="009A11FF">
              <w:rPr>
                <w:rFonts w:ascii="Times New Roman" w:hAnsi="Times New Roman" w:cs="Times New Roman"/>
                <w:i/>
              </w:rPr>
              <w:t>β</w:t>
            </w:r>
            <w:r w:rsidRPr="009A11FF">
              <w:rPr>
                <w:rFonts w:ascii="Times New Roman" w:hAnsi="Times New Roman" w:cs="Times New Roman"/>
              </w:rPr>
              <w:t xml:space="preserve"> – излучение</w:t>
            </w:r>
          </w:p>
        </w:tc>
        <w:tc>
          <w:tcPr>
            <w:tcW w:w="809" w:type="pct"/>
            <w:vAlign w:val="center"/>
          </w:tcPr>
          <w:p w:rsidR="003716FA" w:rsidRPr="009A11FF" w:rsidRDefault="003716FA" w:rsidP="003716FA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9A11FF">
              <w:rPr>
                <w:rFonts w:ascii="Times New Roman" w:hAnsi="Times New Roman" w:cs="Times New Roman"/>
              </w:rPr>
              <w:t>1</w:t>
            </w:r>
          </w:p>
        </w:tc>
      </w:tr>
      <w:tr w:rsidR="003716FA" w:rsidRPr="009A11FF" w:rsidTr="003716FA">
        <w:trPr>
          <w:trHeight w:val="432"/>
        </w:trPr>
        <w:tc>
          <w:tcPr>
            <w:tcW w:w="4191" w:type="pct"/>
            <w:vAlign w:val="center"/>
          </w:tcPr>
          <w:p w:rsidR="003716FA" w:rsidRPr="009A11FF" w:rsidRDefault="003716FA" w:rsidP="003716FA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9A11FF">
              <w:rPr>
                <w:rFonts w:ascii="Times New Roman" w:hAnsi="Times New Roman" w:cs="Times New Roman"/>
              </w:rPr>
              <w:t xml:space="preserve">Протоны с энергией </w:t>
            </w:r>
            <w:proofErr w:type="gramStart"/>
            <w:r w:rsidRPr="009A11FF">
              <w:rPr>
                <w:rFonts w:ascii="Times New Roman" w:hAnsi="Times New Roman" w:cs="Times New Roman"/>
              </w:rPr>
              <w:t>&lt; 10</w:t>
            </w:r>
            <w:proofErr w:type="gramEnd"/>
            <w:r w:rsidRPr="009A11FF">
              <w:rPr>
                <w:rFonts w:ascii="Times New Roman" w:hAnsi="Times New Roman" w:cs="Times New Roman"/>
              </w:rPr>
              <w:t xml:space="preserve"> </w:t>
            </w:r>
            <w:r w:rsidRPr="009A11FF">
              <w:rPr>
                <w:rFonts w:ascii="Times New Roman" w:hAnsi="Times New Roman" w:cs="Times New Roman"/>
                <w:i/>
              </w:rPr>
              <w:t>МэВ</w:t>
            </w:r>
          </w:p>
        </w:tc>
        <w:tc>
          <w:tcPr>
            <w:tcW w:w="809" w:type="pct"/>
            <w:vAlign w:val="center"/>
          </w:tcPr>
          <w:p w:rsidR="003716FA" w:rsidRPr="009A11FF" w:rsidRDefault="003716FA" w:rsidP="003716FA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9A11FF">
              <w:rPr>
                <w:rFonts w:ascii="Times New Roman" w:hAnsi="Times New Roman" w:cs="Times New Roman"/>
              </w:rPr>
              <w:t>10</w:t>
            </w:r>
          </w:p>
        </w:tc>
      </w:tr>
      <w:tr w:rsidR="003716FA" w:rsidRPr="009A11FF" w:rsidTr="003716FA">
        <w:trPr>
          <w:trHeight w:val="432"/>
        </w:trPr>
        <w:tc>
          <w:tcPr>
            <w:tcW w:w="4191" w:type="pct"/>
            <w:vAlign w:val="center"/>
          </w:tcPr>
          <w:p w:rsidR="003716FA" w:rsidRPr="009A11FF" w:rsidRDefault="003716FA" w:rsidP="003716FA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9A11FF">
              <w:rPr>
                <w:rFonts w:ascii="Times New Roman" w:hAnsi="Times New Roman" w:cs="Times New Roman"/>
              </w:rPr>
              <w:t xml:space="preserve">Нейтроны с энергией </w:t>
            </w:r>
            <w:proofErr w:type="gramStart"/>
            <w:r w:rsidRPr="009A11FF">
              <w:rPr>
                <w:rFonts w:ascii="Times New Roman" w:hAnsi="Times New Roman" w:cs="Times New Roman"/>
              </w:rPr>
              <w:t>&lt; 0</w:t>
            </w:r>
            <w:proofErr w:type="gramEnd"/>
            <w:r w:rsidRPr="009A11FF">
              <w:rPr>
                <w:rFonts w:ascii="Times New Roman" w:hAnsi="Times New Roman" w:cs="Times New Roman"/>
              </w:rPr>
              <w:t xml:space="preserve">,02 </w:t>
            </w:r>
            <w:r w:rsidRPr="009A11FF">
              <w:rPr>
                <w:rFonts w:ascii="Times New Roman" w:hAnsi="Times New Roman" w:cs="Times New Roman"/>
                <w:i/>
              </w:rPr>
              <w:t>МэВ</w:t>
            </w:r>
          </w:p>
        </w:tc>
        <w:tc>
          <w:tcPr>
            <w:tcW w:w="809" w:type="pct"/>
            <w:vAlign w:val="center"/>
          </w:tcPr>
          <w:p w:rsidR="003716FA" w:rsidRPr="009A11FF" w:rsidRDefault="003716FA" w:rsidP="003716FA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9A11FF">
              <w:rPr>
                <w:rFonts w:ascii="Times New Roman" w:hAnsi="Times New Roman" w:cs="Times New Roman"/>
              </w:rPr>
              <w:t>3</w:t>
            </w:r>
          </w:p>
        </w:tc>
      </w:tr>
      <w:tr w:rsidR="003716FA" w:rsidRPr="009A11FF" w:rsidTr="003716FA">
        <w:trPr>
          <w:trHeight w:val="432"/>
        </w:trPr>
        <w:tc>
          <w:tcPr>
            <w:tcW w:w="4191" w:type="pct"/>
            <w:vAlign w:val="center"/>
          </w:tcPr>
          <w:p w:rsidR="003716FA" w:rsidRPr="009A11FF" w:rsidRDefault="003716FA" w:rsidP="003716FA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9A11FF">
              <w:rPr>
                <w:rFonts w:ascii="Times New Roman" w:hAnsi="Times New Roman" w:cs="Times New Roman"/>
              </w:rPr>
              <w:t xml:space="preserve">Нейтроны с энергией 0,1 …10 </w:t>
            </w:r>
            <w:r w:rsidRPr="009A11FF">
              <w:rPr>
                <w:rFonts w:ascii="Times New Roman" w:hAnsi="Times New Roman" w:cs="Times New Roman"/>
                <w:i/>
              </w:rPr>
              <w:t>МэВ</w:t>
            </w:r>
          </w:p>
        </w:tc>
        <w:tc>
          <w:tcPr>
            <w:tcW w:w="809" w:type="pct"/>
            <w:vAlign w:val="center"/>
          </w:tcPr>
          <w:p w:rsidR="003716FA" w:rsidRPr="009A11FF" w:rsidRDefault="003716FA" w:rsidP="003716FA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9A11FF">
              <w:rPr>
                <w:rFonts w:ascii="Times New Roman" w:hAnsi="Times New Roman" w:cs="Times New Roman"/>
              </w:rPr>
              <w:t>10</w:t>
            </w:r>
          </w:p>
        </w:tc>
      </w:tr>
      <w:tr w:rsidR="003716FA" w:rsidRPr="009A11FF" w:rsidTr="003716FA">
        <w:trPr>
          <w:trHeight w:val="432"/>
        </w:trPr>
        <w:tc>
          <w:tcPr>
            <w:tcW w:w="4191" w:type="pct"/>
            <w:vAlign w:val="center"/>
          </w:tcPr>
          <w:p w:rsidR="003716FA" w:rsidRPr="009A11FF" w:rsidRDefault="003716FA" w:rsidP="003716FA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9A11FF">
              <w:rPr>
                <w:rFonts w:ascii="Times New Roman" w:hAnsi="Times New Roman" w:cs="Times New Roman"/>
                <w:i/>
              </w:rPr>
              <w:t>Α</w:t>
            </w:r>
            <w:r w:rsidRPr="009A11FF">
              <w:rPr>
                <w:rFonts w:ascii="Times New Roman" w:hAnsi="Times New Roman" w:cs="Times New Roman"/>
              </w:rPr>
              <w:t xml:space="preserve"> – излучение с энергией </w:t>
            </w:r>
            <w:proofErr w:type="gramStart"/>
            <w:r w:rsidRPr="009A11FF">
              <w:rPr>
                <w:rFonts w:ascii="Times New Roman" w:hAnsi="Times New Roman" w:cs="Times New Roman"/>
              </w:rPr>
              <w:t>&lt; 10</w:t>
            </w:r>
            <w:proofErr w:type="gramEnd"/>
            <w:r w:rsidRPr="009A11FF">
              <w:rPr>
                <w:rFonts w:ascii="Times New Roman" w:hAnsi="Times New Roman" w:cs="Times New Roman"/>
              </w:rPr>
              <w:t xml:space="preserve"> </w:t>
            </w:r>
            <w:r w:rsidRPr="009A11FF">
              <w:rPr>
                <w:rFonts w:ascii="Times New Roman" w:hAnsi="Times New Roman" w:cs="Times New Roman"/>
                <w:i/>
              </w:rPr>
              <w:t>МэВ</w:t>
            </w:r>
          </w:p>
        </w:tc>
        <w:tc>
          <w:tcPr>
            <w:tcW w:w="809" w:type="pct"/>
            <w:vAlign w:val="center"/>
          </w:tcPr>
          <w:p w:rsidR="003716FA" w:rsidRPr="009A11FF" w:rsidRDefault="003716FA" w:rsidP="003716FA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9A11FF">
              <w:rPr>
                <w:rFonts w:ascii="Times New Roman" w:hAnsi="Times New Roman" w:cs="Times New Roman"/>
              </w:rPr>
              <w:t>20</w:t>
            </w:r>
          </w:p>
        </w:tc>
      </w:tr>
      <w:tr w:rsidR="003716FA" w:rsidRPr="009A11FF" w:rsidTr="003716FA">
        <w:trPr>
          <w:trHeight w:val="432"/>
        </w:trPr>
        <w:tc>
          <w:tcPr>
            <w:tcW w:w="4191" w:type="pct"/>
            <w:vAlign w:val="center"/>
          </w:tcPr>
          <w:p w:rsidR="003716FA" w:rsidRPr="009A11FF" w:rsidRDefault="003716FA" w:rsidP="003716FA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9A11FF">
              <w:rPr>
                <w:rFonts w:ascii="Times New Roman" w:hAnsi="Times New Roman" w:cs="Times New Roman"/>
              </w:rPr>
              <w:t>Тяжелые ядра отдачи</w:t>
            </w:r>
          </w:p>
        </w:tc>
        <w:tc>
          <w:tcPr>
            <w:tcW w:w="809" w:type="pct"/>
            <w:vAlign w:val="center"/>
          </w:tcPr>
          <w:p w:rsidR="003716FA" w:rsidRPr="009A11FF" w:rsidRDefault="003716FA" w:rsidP="003716FA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9A11FF">
              <w:rPr>
                <w:rFonts w:ascii="Times New Roman" w:hAnsi="Times New Roman" w:cs="Times New Roman"/>
              </w:rPr>
              <w:t>20</w:t>
            </w:r>
          </w:p>
        </w:tc>
      </w:tr>
    </w:tbl>
    <w:p w:rsidR="009A11FF" w:rsidRPr="009A11FF" w:rsidRDefault="009A11FF" w:rsidP="003716FA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9A11FF" w:rsidRPr="009A11FF" w:rsidRDefault="001F3F45" w:rsidP="003716FA">
      <w:pPr>
        <w:spacing w:after="0" w:line="276" w:lineRule="auto"/>
        <w:ind w:firstLine="280"/>
        <w:jc w:val="both"/>
        <w:rPr>
          <w:rFonts w:ascii="Times New Roman" w:hAnsi="Times New Roman" w:cs="Times New Roman"/>
          <w:caps/>
        </w:rPr>
      </w:pPr>
      <w:r>
        <w:rPr>
          <w:rFonts w:ascii="Times New Roman" w:hAnsi="Times New Roman" w:cs="Times New Roman"/>
          <w:caps/>
        </w:rPr>
        <w:t>3. Порядок выполнения задания</w:t>
      </w:r>
    </w:p>
    <w:p w:rsidR="009A11FF" w:rsidRPr="009A11FF" w:rsidRDefault="009A11FF" w:rsidP="003716FA">
      <w:pPr>
        <w:spacing w:after="0" w:line="276" w:lineRule="auto"/>
        <w:ind w:firstLine="280"/>
        <w:jc w:val="both"/>
        <w:rPr>
          <w:rFonts w:ascii="Times New Roman" w:hAnsi="Times New Roman" w:cs="Times New Roman"/>
        </w:rPr>
      </w:pPr>
    </w:p>
    <w:p w:rsidR="009A11FF" w:rsidRPr="009A11FF" w:rsidRDefault="009A11FF" w:rsidP="003716FA">
      <w:pPr>
        <w:spacing w:after="0" w:line="276" w:lineRule="auto"/>
        <w:ind w:firstLine="280"/>
        <w:jc w:val="both"/>
        <w:rPr>
          <w:rFonts w:ascii="Times New Roman" w:hAnsi="Times New Roman" w:cs="Times New Roman"/>
        </w:rPr>
      </w:pPr>
      <w:r w:rsidRPr="009A11FF">
        <w:rPr>
          <w:rFonts w:ascii="Times New Roman" w:hAnsi="Times New Roman" w:cs="Times New Roman"/>
        </w:rPr>
        <w:t>3.1. Выбрать вариант (табл. 4.2.).</w:t>
      </w:r>
    </w:p>
    <w:p w:rsidR="009A11FF" w:rsidRPr="009A11FF" w:rsidRDefault="009A11FF" w:rsidP="003716FA">
      <w:pPr>
        <w:spacing w:after="0" w:line="276" w:lineRule="auto"/>
        <w:ind w:firstLine="280"/>
        <w:jc w:val="both"/>
        <w:rPr>
          <w:rFonts w:ascii="Times New Roman" w:hAnsi="Times New Roman" w:cs="Times New Roman"/>
        </w:rPr>
      </w:pPr>
      <w:r w:rsidRPr="009A11FF">
        <w:rPr>
          <w:rFonts w:ascii="Times New Roman" w:hAnsi="Times New Roman" w:cs="Times New Roman"/>
        </w:rPr>
        <w:t>3.2. Ознакомиться с методикой.</w:t>
      </w:r>
    </w:p>
    <w:p w:rsidR="009A11FF" w:rsidRPr="009A11FF" w:rsidRDefault="009A11FF" w:rsidP="003716FA">
      <w:pPr>
        <w:spacing w:after="0" w:line="276" w:lineRule="auto"/>
        <w:ind w:firstLine="280"/>
        <w:jc w:val="both"/>
        <w:rPr>
          <w:rFonts w:ascii="Times New Roman" w:hAnsi="Times New Roman" w:cs="Times New Roman"/>
        </w:rPr>
      </w:pPr>
      <w:r w:rsidRPr="009A11FF">
        <w:rPr>
          <w:rFonts w:ascii="Times New Roman" w:hAnsi="Times New Roman" w:cs="Times New Roman"/>
        </w:rPr>
        <w:t>3.3. В соответствии с категорией облучаемых лиц, группой критических органов и режимов работы определить основные дозовые пределы (ПДД и ПД).</w:t>
      </w:r>
    </w:p>
    <w:p w:rsidR="009A11FF" w:rsidRPr="009A11FF" w:rsidRDefault="009A11FF" w:rsidP="003716FA">
      <w:pPr>
        <w:spacing w:after="0" w:line="276" w:lineRule="auto"/>
        <w:ind w:firstLine="280"/>
        <w:jc w:val="both"/>
        <w:rPr>
          <w:rFonts w:ascii="Times New Roman" w:hAnsi="Times New Roman" w:cs="Times New Roman"/>
        </w:rPr>
      </w:pPr>
      <w:r w:rsidRPr="009A11FF">
        <w:rPr>
          <w:rFonts w:ascii="Times New Roman" w:hAnsi="Times New Roman" w:cs="Times New Roman"/>
        </w:rPr>
        <w:t>3.4. По формуле (4.2.) определить максимальную эквивалентную дозу излучения.</w:t>
      </w:r>
    </w:p>
    <w:p w:rsidR="009A11FF" w:rsidRPr="009A11FF" w:rsidRDefault="009A11FF" w:rsidP="003716FA">
      <w:pPr>
        <w:spacing w:after="0" w:line="276" w:lineRule="auto"/>
        <w:ind w:firstLine="280"/>
        <w:jc w:val="both"/>
        <w:rPr>
          <w:rFonts w:ascii="Times New Roman" w:hAnsi="Times New Roman" w:cs="Times New Roman"/>
        </w:rPr>
      </w:pPr>
      <w:r w:rsidRPr="009A11FF">
        <w:rPr>
          <w:rFonts w:ascii="Times New Roman" w:hAnsi="Times New Roman" w:cs="Times New Roman"/>
        </w:rPr>
        <w:t>3.5. С помощью формул (4.1.) и (4.3.) сделать вывод о соответствии радиационной обстановки нормам радиационной безопасности.</w:t>
      </w:r>
    </w:p>
    <w:p w:rsidR="009A11FF" w:rsidRPr="009A11FF" w:rsidRDefault="009A11FF" w:rsidP="003716FA">
      <w:pPr>
        <w:spacing w:after="0" w:line="276" w:lineRule="auto"/>
        <w:ind w:firstLine="280"/>
        <w:jc w:val="both"/>
        <w:rPr>
          <w:rFonts w:ascii="Times New Roman" w:hAnsi="Times New Roman" w:cs="Times New Roman"/>
        </w:rPr>
      </w:pPr>
      <w:r w:rsidRPr="009A11FF">
        <w:rPr>
          <w:rFonts w:ascii="Times New Roman" w:hAnsi="Times New Roman" w:cs="Times New Roman"/>
        </w:rPr>
        <w:t>3.6. Подписать отчет и сдать преподавателю.</w:t>
      </w:r>
    </w:p>
    <w:p w:rsidR="009A11FF" w:rsidRPr="009A11FF" w:rsidRDefault="009A11FF" w:rsidP="003716FA">
      <w:pPr>
        <w:pStyle w:val="a5"/>
        <w:spacing w:after="0" w:line="276" w:lineRule="auto"/>
        <w:jc w:val="center"/>
        <w:rPr>
          <w:sz w:val="22"/>
          <w:szCs w:val="22"/>
        </w:rPr>
      </w:pPr>
    </w:p>
    <w:p w:rsidR="009A11FF" w:rsidRPr="009A11FF" w:rsidRDefault="009A11FF" w:rsidP="003716FA">
      <w:pPr>
        <w:pStyle w:val="a5"/>
        <w:spacing w:after="0" w:line="276" w:lineRule="auto"/>
        <w:jc w:val="center"/>
        <w:rPr>
          <w:bCs/>
          <w:iCs/>
          <w:caps/>
          <w:sz w:val="22"/>
          <w:szCs w:val="22"/>
        </w:rPr>
      </w:pPr>
      <w:r w:rsidRPr="009A11FF">
        <w:rPr>
          <w:sz w:val="22"/>
          <w:szCs w:val="22"/>
        </w:rPr>
        <w:t>4.</w:t>
      </w:r>
      <w:r w:rsidRPr="009A11FF">
        <w:rPr>
          <w:i/>
          <w:sz w:val="22"/>
          <w:szCs w:val="22"/>
        </w:rPr>
        <w:t xml:space="preserve">  Таблица 4.2. </w:t>
      </w:r>
      <w:r w:rsidR="001F3F45" w:rsidRPr="001F3F45">
        <w:rPr>
          <w:bCs/>
          <w:i/>
          <w:iCs/>
          <w:sz w:val="22"/>
          <w:szCs w:val="22"/>
        </w:rPr>
        <w:t>Варианты заданий к лабораторной работе по теме «оценка радиационной обстановки</w:t>
      </w:r>
    </w:p>
    <w:p w:rsidR="009A11FF" w:rsidRPr="009A11FF" w:rsidRDefault="009A11FF" w:rsidP="003716FA">
      <w:pPr>
        <w:pStyle w:val="a5"/>
        <w:spacing w:after="0" w:line="276" w:lineRule="auto"/>
        <w:jc w:val="center"/>
        <w:rPr>
          <w:b/>
          <w:bCs/>
          <w:i/>
          <w:iCs/>
          <w:sz w:val="22"/>
          <w:szCs w:val="22"/>
        </w:rPr>
      </w:pPr>
    </w:p>
    <w:tbl>
      <w:tblPr>
        <w:tblW w:w="498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9"/>
        <w:gridCol w:w="1468"/>
        <w:gridCol w:w="2396"/>
        <w:gridCol w:w="2861"/>
        <w:gridCol w:w="1664"/>
      </w:tblGrid>
      <w:tr w:rsidR="009A11FF" w:rsidRPr="009A11FF" w:rsidTr="004D0A0A">
        <w:trPr>
          <w:trHeight w:val="545"/>
          <w:jc w:val="center"/>
        </w:trPr>
        <w:tc>
          <w:tcPr>
            <w:tcW w:w="49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Вариант</w:t>
            </w:r>
          </w:p>
        </w:tc>
        <w:tc>
          <w:tcPr>
            <w:tcW w:w="788" w:type="pct"/>
            <w:vMerge w:val="restar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9A11FF" w:rsidRPr="009A11FF" w:rsidRDefault="009A11FF" w:rsidP="004D0A0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Категория</w:t>
            </w:r>
          </w:p>
          <w:p w:rsidR="009A11FF" w:rsidRPr="009A11FF" w:rsidRDefault="009A11FF" w:rsidP="004D0A0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A11FF">
              <w:rPr>
                <w:rFonts w:ascii="Times New Roman" w:hAnsi="Times New Roman" w:cs="Times New Roman"/>
                <w:sz w:val="20"/>
              </w:rPr>
              <w:t>облучаемых</w:t>
            </w:r>
            <w:proofErr w:type="gramEnd"/>
            <w:r w:rsidRPr="009A11FF">
              <w:rPr>
                <w:rFonts w:ascii="Times New Roman" w:hAnsi="Times New Roman" w:cs="Times New Roman"/>
                <w:sz w:val="20"/>
              </w:rPr>
              <w:t xml:space="preserve"> лиц</w:t>
            </w:r>
          </w:p>
        </w:tc>
        <w:tc>
          <w:tcPr>
            <w:tcW w:w="3715" w:type="pct"/>
            <w:gridSpan w:val="3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9A11FF" w:rsidRPr="009A11FF" w:rsidRDefault="009A11FF" w:rsidP="004D0A0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Облучение</w:t>
            </w:r>
          </w:p>
          <w:p w:rsidR="009A11FF" w:rsidRPr="009A11FF" w:rsidRDefault="009A11FF" w:rsidP="004D0A0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9A11FF" w:rsidRPr="009A11FF" w:rsidRDefault="009A11FF" w:rsidP="004D0A0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D0A0A" w:rsidRPr="009A11FF" w:rsidTr="004D0A0A">
        <w:trPr>
          <w:trHeight w:val="466"/>
          <w:jc w:val="center"/>
        </w:trPr>
        <w:tc>
          <w:tcPr>
            <w:tcW w:w="4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86" w:type="pct"/>
            <w:tcBorders>
              <w:bottom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Группа критических органов</w:t>
            </w:r>
          </w:p>
        </w:tc>
        <w:tc>
          <w:tcPr>
            <w:tcW w:w="1536" w:type="pct"/>
            <w:tcBorders>
              <w:bottom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Вид излучения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vAlign w:val="center"/>
          </w:tcPr>
          <w:p w:rsidR="009A11FF" w:rsidRPr="009A11FF" w:rsidRDefault="009A11FF" w:rsidP="003716F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Поглощенная доза,</w:t>
            </w:r>
          </w:p>
          <w:p w:rsidR="009A11FF" w:rsidRPr="009A11FF" w:rsidRDefault="009A11FF" w:rsidP="003716F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proofErr w:type="gramStart"/>
            <w:r w:rsidRPr="009A11FF">
              <w:rPr>
                <w:rFonts w:ascii="Times New Roman" w:hAnsi="Times New Roman" w:cs="Times New Roman"/>
                <w:sz w:val="20"/>
              </w:rPr>
              <w:t>мЗв</w:t>
            </w:r>
            <w:proofErr w:type="spellEnd"/>
            <w:proofErr w:type="gramEnd"/>
            <w:r w:rsidRPr="009A11FF">
              <w:rPr>
                <w:rFonts w:ascii="Times New Roman" w:hAnsi="Times New Roman" w:cs="Times New Roman"/>
                <w:sz w:val="20"/>
              </w:rPr>
              <w:t>/год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01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А</w:t>
            </w:r>
          </w:p>
        </w:tc>
        <w:tc>
          <w:tcPr>
            <w:tcW w:w="1286" w:type="pct"/>
            <w:tcBorders>
              <w:top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Все тело</w:t>
            </w:r>
          </w:p>
        </w:tc>
        <w:tc>
          <w:tcPr>
            <w:tcW w:w="1536" w:type="pct"/>
            <w:tcBorders>
              <w:top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A11FF">
              <w:rPr>
                <w:rFonts w:ascii="Times New Roman" w:hAnsi="Times New Roman" w:cs="Times New Roman"/>
                <w:i/>
                <w:sz w:val="20"/>
              </w:rPr>
              <w:t>α</w:t>
            </w:r>
            <w:proofErr w:type="gramEnd"/>
            <w:r w:rsidRPr="009A11FF">
              <w:rPr>
                <w:rFonts w:ascii="Times New Roman" w:hAnsi="Times New Roman" w:cs="Times New Roman"/>
                <w:sz w:val="20"/>
              </w:rPr>
              <w:t xml:space="preserve"> – излучение с энергией &lt; 10 </w:t>
            </w:r>
            <w:r w:rsidRPr="009A11FF">
              <w:rPr>
                <w:rFonts w:ascii="Times New Roman" w:hAnsi="Times New Roman" w:cs="Times New Roman"/>
                <w:i/>
                <w:sz w:val="20"/>
              </w:rPr>
              <w:t>МэВ</w:t>
            </w:r>
          </w:p>
        </w:tc>
        <w:tc>
          <w:tcPr>
            <w:tcW w:w="893" w:type="pct"/>
            <w:tcBorders>
              <w:top w:val="single" w:sz="4" w:space="0" w:color="auto"/>
            </w:tcBorders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02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А</w:t>
            </w:r>
          </w:p>
        </w:tc>
        <w:tc>
          <w:tcPr>
            <w:tcW w:w="128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Все тело</w:t>
            </w:r>
          </w:p>
        </w:tc>
        <w:tc>
          <w:tcPr>
            <w:tcW w:w="153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A11FF">
              <w:rPr>
                <w:rFonts w:ascii="Times New Roman" w:hAnsi="Times New Roman" w:cs="Times New Roman"/>
                <w:i/>
                <w:sz w:val="20"/>
              </w:rPr>
              <w:t>α</w:t>
            </w:r>
            <w:proofErr w:type="gramEnd"/>
            <w:r w:rsidRPr="009A11FF">
              <w:rPr>
                <w:rFonts w:ascii="Times New Roman" w:hAnsi="Times New Roman" w:cs="Times New Roman"/>
                <w:sz w:val="20"/>
              </w:rPr>
              <w:t xml:space="preserve"> – излучение с энергией &lt; 10 </w:t>
            </w:r>
            <w:r w:rsidRPr="009A11FF">
              <w:rPr>
                <w:rFonts w:ascii="Times New Roman" w:hAnsi="Times New Roman" w:cs="Times New Roman"/>
                <w:i/>
                <w:sz w:val="20"/>
              </w:rPr>
              <w:t>МэВ</w:t>
            </w:r>
          </w:p>
        </w:tc>
        <w:tc>
          <w:tcPr>
            <w:tcW w:w="893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03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А</w:t>
            </w:r>
          </w:p>
        </w:tc>
        <w:tc>
          <w:tcPr>
            <w:tcW w:w="128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 xml:space="preserve">Щитовидная железа </w:t>
            </w:r>
          </w:p>
        </w:tc>
        <w:tc>
          <w:tcPr>
            <w:tcW w:w="153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A11FF">
              <w:rPr>
                <w:rFonts w:ascii="Times New Roman" w:hAnsi="Times New Roman" w:cs="Times New Roman"/>
                <w:i/>
                <w:sz w:val="20"/>
              </w:rPr>
              <w:t>β</w:t>
            </w:r>
            <w:proofErr w:type="gramEnd"/>
            <w:r w:rsidRPr="009A11FF">
              <w:rPr>
                <w:rFonts w:ascii="Times New Roman" w:hAnsi="Times New Roman" w:cs="Times New Roman"/>
                <w:sz w:val="20"/>
              </w:rPr>
              <w:t xml:space="preserve"> – излучение</w:t>
            </w:r>
          </w:p>
        </w:tc>
        <w:tc>
          <w:tcPr>
            <w:tcW w:w="893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75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А</w:t>
            </w:r>
          </w:p>
        </w:tc>
        <w:tc>
          <w:tcPr>
            <w:tcW w:w="128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 xml:space="preserve">Печень, почки </w:t>
            </w:r>
          </w:p>
        </w:tc>
        <w:tc>
          <w:tcPr>
            <w:tcW w:w="153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 xml:space="preserve">Протоны с энергией </w:t>
            </w:r>
            <w:proofErr w:type="gramStart"/>
            <w:r w:rsidRPr="009A11FF">
              <w:rPr>
                <w:rFonts w:ascii="Times New Roman" w:hAnsi="Times New Roman" w:cs="Times New Roman"/>
                <w:sz w:val="20"/>
              </w:rPr>
              <w:t>&lt; 10</w:t>
            </w:r>
            <w:proofErr w:type="gramEnd"/>
            <w:r w:rsidRPr="009A11FF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A11FF">
              <w:rPr>
                <w:rFonts w:ascii="Times New Roman" w:hAnsi="Times New Roman" w:cs="Times New Roman"/>
                <w:i/>
                <w:sz w:val="20"/>
              </w:rPr>
              <w:t>МэВ</w:t>
            </w:r>
          </w:p>
        </w:tc>
        <w:tc>
          <w:tcPr>
            <w:tcW w:w="893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05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А</w:t>
            </w:r>
          </w:p>
        </w:tc>
        <w:tc>
          <w:tcPr>
            <w:tcW w:w="128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 xml:space="preserve">Легкие </w:t>
            </w:r>
          </w:p>
        </w:tc>
        <w:tc>
          <w:tcPr>
            <w:tcW w:w="153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 xml:space="preserve">Протоны с энергией </w:t>
            </w:r>
            <w:proofErr w:type="gramStart"/>
            <w:r w:rsidRPr="009A11FF">
              <w:rPr>
                <w:rFonts w:ascii="Times New Roman" w:hAnsi="Times New Roman" w:cs="Times New Roman"/>
                <w:sz w:val="20"/>
              </w:rPr>
              <w:t>&lt; 10</w:t>
            </w:r>
            <w:proofErr w:type="gramEnd"/>
            <w:r w:rsidRPr="009A11FF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A11FF">
              <w:rPr>
                <w:rFonts w:ascii="Times New Roman" w:hAnsi="Times New Roman" w:cs="Times New Roman"/>
                <w:i/>
                <w:sz w:val="20"/>
              </w:rPr>
              <w:t>МэВ</w:t>
            </w:r>
          </w:p>
        </w:tc>
        <w:tc>
          <w:tcPr>
            <w:tcW w:w="893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А</w:t>
            </w:r>
          </w:p>
        </w:tc>
        <w:tc>
          <w:tcPr>
            <w:tcW w:w="128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Голени и стопы</w:t>
            </w:r>
          </w:p>
        </w:tc>
        <w:tc>
          <w:tcPr>
            <w:tcW w:w="153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 xml:space="preserve">Нейтроны с энергией 0,1 …10 </w:t>
            </w:r>
            <w:r w:rsidRPr="009A11FF">
              <w:rPr>
                <w:rFonts w:ascii="Times New Roman" w:hAnsi="Times New Roman" w:cs="Times New Roman"/>
                <w:i/>
                <w:sz w:val="20"/>
              </w:rPr>
              <w:t>МэВ</w:t>
            </w:r>
          </w:p>
        </w:tc>
        <w:tc>
          <w:tcPr>
            <w:tcW w:w="893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lastRenderedPageBreak/>
              <w:t>07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А</w:t>
            </w:r>
          </w:p>
        </w:tc>
        <w:tc>
          <w:tcPr>
            <w:tcW w:w="128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Кожный покров</w:t>
            </w:r>
          </w:p>
        </w:tc>
        <w:tc>
          <w:tcPr>
            <w:tcW w:w="153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 xml:space="preserve">Нейтроны с энергией 0,1 …10 </w:t>
            </w:r>
            <w:r w:rsidRPr="009A11FF">
              <w:rPr>
                <w:rFonts w:ascii="Times New Roman" w:hAnsi="Times New Roman" w:cs="Times New Roman"/>
                <w:i/>
                <w:sz w:val="20"/>
              </w:rPr>
              <w:t>МэВ</w:t>
            </w:r>
          </w:p>
        </w:tc>
        <w:tc>
          <w:tcPr>
            <w:tcW w:w="893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08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128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Все тело</w:t>
            </w:r>
          </w:p>
        </w:tc>
        <w:tc>
          <w:tcPr>
            <w:tcW w:w="153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A11FF">
              <w:rPr>
                <w:rFonts w:ascii="Times New Roman" w:hAnsi="Times New Roman" w:cs="Times New Roman"/>
                <w:i/>
                <w:sz w:val="20"/>
              </w:rPr>
              <w:t>γ</w:t>
            </w:r>
            <w:proofErr w:type="gramEnd"/>
            <w:r w:rsidRPr="009A11FF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9A11FF">
              <w:rPr>
                <w:rFonts w:ascii="Times New Roman" w:hAnsi="Times New Roman" w:cs="Times New Roman"/>
                <w:sz w:val="20"/>
              </w:rPr>
              <w:t>- излучение</w:t>
            </w:r>
          </w:p>
        </w:tc>
        <w:tc>
          <w:tcPr>
            <w:tcW w:w="893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09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А</w:t>
            </w:r>
          </w:p>
        </w:tc>
        <w:tc>
          <w:tcPr>
            <w:tcW w:w="128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Все тело</w:t>
            </w:r>
          </w:p>
        </w:tc>
        <w:tc>
          <w:tcPr>
            <w:tcW w:w="153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A11FF">
              <w:rPr>
                <w:rFonts w:ascii="Times New Roman" w:hAnsi="Times New Roman" w:cs="Times New Roman"/>
                <w:i/>
                <w:sz w:val="20"/>
              </w:rPr>
              <w:t>γ</w:t>
            </w:r>
            <w:proofErr w:type="gramEnd"/>
            <w:r w:rsidRPr="009A11FF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9A11FF">
              <w:rPr>
                <w:rFonts w:ascii="Times New Roman" w:hAnsi="Times New Roman" w:cs="Times New Roman"/>
                <w:sz w:val="20"/>
              </w:rPr>
              <w:t>- излучение</w:t>
            </w:r>
          </w:p>
        </w:tc>
        <w:tc>
          <w:tcPr>
            <w:tcW w:w="893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128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Все тело</w:t>
            </w:r>
          </w:p>
        </w:tc>
        <w:tc>
          <w:tcPr>
            <w:tcW w:w="153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Рентгеновское излучение</w:t>
            </w:r>
          </w:p>
        </w:tc>
        <w:tc>
          <w:tcPr>
            <w:tcW w:w="893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А</w:t>
            </w:r>
          </w:p>
        </w:tc>
        <w:tc>
          <w:tcPr>
            <w:tcW w:w="128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 xml:space="preserve">Органы пищеварения </w:t>
            </w:r>
          </w:p>
        </w:tc>
        <w:tc>
          <w:tcPr>
            <w:tcW w:w="153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Рентгеновское излучение</w:t>
            </w:r>
          </w:p>
        </w:tc>
        <w:tc>
          <w:tcPr>
            <w:tcW w:w="893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А</w:t>
            </w:r>
          </w:p>
        </w:tc>
        <w:tc>
          <w:tcPr>
            <w:tcW w:w="128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 xml:space="preserve">Органы пищеварения </w:t>
            </w:r>
          </w:p>
        </w:tc>
        <w:tc>
          <w:tcPr>
            <w:tcW w:w="153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 xml:space="preserve">Нейтроны с </w:t>
            </w:r>
            <w:proofErr w:type="gramStart"/>
            <w:r w:rsidRPr="009A11FF">
              <w:rPr>
                <w:rFonts w:ascii="Times New Roman" w:hAnsi="Times New Roman" w:cs="Times New Roman"/>
                <w:sz w:val="20"/>
              </w:rPr>
              <w:t>энергией  &lt;</w:t>
            </w:r>
            <w:proofErr w:type="gramEnd"/>
            <w:r w:rsidRPr="009A11FF">
              <w:rPr>
                <w:rFonts w:ascii="Times New Roman" w:hAnsi="Times New Roman" w:cs="Times New Roman"/>
                <w:sz w:val="20"/>
              </w:rPr>
              <w:t xml:space="preserve"> 0,02 </w:t>
            </w:r>
            <w:r w:rsidRPr="009A11FF">
              <w:rPr>
                <w:rFonts w:ascii="Times New Roman" w:hAnsi="Times New Roman" w:cs="Times New Roman"/>
                <w:i/>
                <w:sz w:val="20"/>
              </w:rPr>
              <w:t>МэВ</w:t>
            </w:r>
          </w:p>
        </w:tc>
        <w:tc>
          <w:tcPr>
            <w:tcW w:w="893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А</w:t>
            </w:r>
          </w:p>
        </w:tc>
        <w:tc>
          <w:tcPr>
            <w:tcW w:w="128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 xml:space="preserve">Легкие </w:t>
            </w:r>
          </w:p>
        </w:tc>
        <w:tc>
          <w:tcPr>
            <w:tcW w:w="153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 xml:space="preserve">Нейтроны с </w:t>
            </w:r>
            <w:proofErr w:type="gramStart"/>
            <w:r w:rsidRPr="009A11FF">
              <w:rPr>
                <w:rFonts w:ascii="Times New Roman" w:hAnsi="Times New Roman" w:cs="Times New Roman"/>
                <w:sz w:val="20"/>
              </w:rPr>
              <w:t>энергией  &lt;</w:t>
            </w:r>
            <w:proofErr w:type="gramEnd"/>
            <w:r w:rsidRPr="009A11FF">
              <w:rPr>
                <w:rFonts w:ascii="Times New Roman" w:hAnsi="Times New Roman" w:cs="Times New Roman"/>
                <w:sz w:val="20"/>
              </w:rPr>
              <w:t xml:space="preserve"> 0,02 </w:t>
            </w:r>
            <w:r w:rsidRPr="009A11FF">
              <w:rPr>
                <w:rFonts w:ascii="Times New Roman" w:hAnsi="Times New Roman" w:cs="Times New Roman"/>
                <w:i/>
                <w:sz w:val="20"/>
              </w:rPr>
              <w:t>МэВ</w:t>
            </w:r>
          </w:p>
        </w:tc>
        <w:tc>
          <w:tcPr>
            <w:tcW w:w="893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А</w:t>
            </w:r>
          </w:p>
        </w:tc>
        <w:tc>
          <w:tcPr>
            <w:tcW w:w="128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 xml:space="preserve">Легкие </w:t>
            </w:r>
          </w:p>
        </w:tc>
        <w:tc>
          <w:tcPr>
            <w:tcW w:w="153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 xml:space="preserve">Нейтроны с </w:t>
            </w:r>
            <w:proofErr w:type="gramStart"/>
            <w:r w:rsidRPr="009A11FF">
              <w:rPr>
                <w:rFonts w:ascii="Times New Roman" w:hAnsi="Times New Roman" w:cs="Times New Roman"/>
                <w:sz w:val="20"/>
              </w:rPr>
              <w:t>энергией  &lt;</w:t>
            </w:r>
            <w:proofErr w:type="gramEnd"/>
            <w:r w:rsidRPr="009A11FF">
              <w:rPr>
                <w:rFonts w:ascii="Times New Roman" w:hAnsi="Times New Roman" w:cs="Times New Roman"/>
                <w:sz w:val="20"/>
              </w:rPr>
              <w:t xml:space="preserve"> 0,02 </w:t>
            </w:r>
            <w:r w:rsidRPr="009A11FF">
              <w:rPr>
                <w:rFonts w:ascii="Times New Roman" w:hAnsi="Times New Roman" w:cs="Times New Roman"/>
                <w:i/>
                <w:sz w:val="20"/>
              </w:rPr>
              <w:t>МэВ</w:t>
            </w:r>
          </w:p>
        </w:tc>
        <w:tc>
          <w:tcPr>
            <w:tcW w:w="893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А</w:t>
            </w:r>
          </w:p>
        </w:tc>
        <w:tc>
          <w:tcPr>
            <w:tcW w:w="128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 xml:space="preserve">Легкие </w:t>
            </w:r>
          </w:p>
        </w:tc>
        <w:tc>
          <w:tcPr>
            <w:tcW w:w="153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 xml:space="preserve">Нейтроны с </w:t>
            </w:r>
            <w:proofErr w:type="gramStart"/>
            <w:r w:rsidRPr="009A11FF">
              <w:rPr>
                <w:rFonts w:ascii="Times New Roman" w:hAnsi="Times New Roman" w:cs="Times New Roman"/>
                <w:sz w:val="20"/>
              </w:rPr>
              <w:t>энергией  &lt;</w:t>
            </w:r>
            <w:proofErr w:type="gramEnd"/>
            <w:r w:rsidRPr="009A11FF">
              <w:rPr>
                <w:rFonts w:ascii="Times New Roman" w:hAnsi="Times New Roman" w:cs="Times New Roman"/>
                <w:sz w:val="20"/>
              </w:rPr>
              <w:t xml:space="preserve"> 0,02 </w:t>
            </w:r>
            <w:r w:rsidRPr="009A11FF">
              <w:rPr>
                <w:rFonts w:ascii="Times New Roman" w:hAnsi="Times New Roman" w:cs="Times New Roman"/>
                <w:i/>
                <w:sz w:val="20"/>
              </w:rPr>
              <w:t>МэВ</w:t>
            </w:r>
          </w:p>
        </w:tc>
        <w:tc>
          <w:tcPr>
            <w:tcW w:w="893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А</w:t>
            </w:r>
          </w:p>
        </w:tc>
        <w:tc>
          <w:tcPr>
            <w:tcW w:w="128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Все тело</w:t>
            </w:r>
          </w:p>
        </w:tc>
        <w:tc>
          <w:tcPr>
            <w:tcW w:w="153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 xml:space="preserve">Нейтроны с энергией 0,1 …10 </w:t>
            </w:r>
            <w:r w:rsidRPr="009A11FF">
              <w:rPr>
                <w:rFonts w:ascii="Times New Roman" w:hAnsi="Times New Roman" w:cs="Times New Roman"/>
                <w:i/>
                <w:sz w:val="20"/>
              </w:rPr>
              <w:t>МэВ</w:t>
            </w:r>
          </w:p>
        </w:tc>
        <w:tc>
          <w:tcPr>
            <w:tcW w:w="893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А</w:t>
            </w:r>
          </w:p>
        </w:tc>
        <w:tc>
          <w:tcPr>
            <w:tcW w:w="128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Все тело</w:t>
            </w:r>
          </w:p>
        </w:tc>
        <w:tc>
          <w:tcPr>
            <w:tcW w:w="153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 xml:space="preserve">Нейтроны с энергией 0,1 …10 </w:t>
            </w:r>
            <w:r w:rsidRPr="009A11FF">
              <w:rPr>
                <w:rFonts w:ascii="Times New Roman" w:hAnsi="Times New Roman" w:cs="Times New Roman"/>
                <w:i/>
                <w:sz w:val="20"/>
              </w:rPr>
              <w:t>МэВ</w:t>
            </w:r>
          </w:p>
        </w:tc>
        <w:tc>
          <w:tcPr>
            <w:tcW w:w="893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А</w:t>
            </w:r>
          </w:p>
        </w:tc>
        <w:tc>
          <w:tcPr>
            <w:tcW w:w="128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Костная ткань</w:t>
            </w:r>
          </w:p>
        </w:tc>
        <w:tc>
          <w:tcPr>
            <w:tcW w:w="153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 xml:space="preserve">Протоны с энергией </w:t>
            </w:r>
            <w:proofErr w:type="gramStart"/>
            <w:r w:rsidRPr="009A11FF">
              <w:rPr>
                <w:rFonts w:ascii="Times New Roman" w:hAnsi="Times New Roman" w:cs="Times New Roman"/>
                <w:sz w:val="20"/>
              </w:rPr>
              <w:t>&lt; 10</w:t>
            </w:r>
            <w:proofErr w:type="gramEnd"/>
            <w:r w:rsidRPr="009A11FF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A11FF">
              <w:rPr>
                <w:rFonts w:ascii="Times New Roman" w:hAnsi="Times New Roman" w:cs="Times New Roman"/>
                <w:i/>
                <w:sz w:val="20"/>
              </w:rPr>
              <w:t>МэВ</w:t>
            </w:r>
          </w:p>
        </w:tc>
        <w:tc>
          <w:tcPr>
            <w:tcW w:w="893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А</w:t>
            </w:r>
          </w:p>
        </w:tc>
        <w:tc>
          <w:tcPr>
            <w:tcW w:w="128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 xml:space="preserve">Мышцы </w:t>
            </w:r>
          </w:p>
        </w:tc>
        <w:tc>
          <w:tcPr>
            <w:tcW w:w="153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 xml:space="preserve">Протоны с энергией </w:t>
            </w:r>
            <w:proofErr w:type="gramStart"/>
            <w:r w:rsidRPr="009A11FF">
              <w:rPr>
                <w:rFonts w:ascii="Times New Roman" w:hAnsi="Times New Roman" w:cs="Times New Roman"/>
                <w:sz w:val="20"/>
              </w:rPr>
              <w:t>&lt; 10</w:t>
            </w:r>
            <w:proofErr w:type="gramEnd"/>
            <w:r w:rsidRPr="009A11FF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9A11FF">
              <w:rPr>
                <w:rFonts w:ascii="Times New Roman" w:hAnsi="Times New Roman" w:cs="Times New Roman"/>
                <w:i/>
                <w:sz w:val="20"/>
              </w:rPr>
              <w:t>МэВ</w:t>
            </w:r>
          </w:p>
        </w:tc>
        <w:tc>
          <w:tcPr>
            <w:tcW w:w="893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А</w:t>
            </w:r>
          </w:p>
        </w:tc>
        <w:tc>
          <w:tcPr>
            <w:tcW w:w="128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 xml:space="preserve">Легкие </w:t>
            </w:r>
          </w:p>
        </w:tc>
        <w:tc>
          <w:tcPr>
            <w:tcW w:w="153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A11FF">
              <w:rPr>
                <w:rFonts w:ascii="Times New Roman" w:hAnsi="Times New Roman" w:cs="Times New Roman"/>
                <w:i/>
                <w:sz w:val="20"/>
              </w:rPr>
              <w:t>β</w:t>
            </w:r>
            <w:proofErr w:type="gramEnd"/>
            <w:r w:rsidRPr="009A11FF">
              <w:rPr>
                <w:rFonts w:ascii="Times New Roman" w:hAnsi="Times New Roman" w:cs="Times New Roman"/>
                <w:sz w:val="20"/>
              </w:rPr>
              <w:t xml:space="preserve"> – излучение</w:t>
            </w:r>
          </w:p>
        </w:tc>
        <w:tc>
          <w:tcPr>
            <w:tcW w:w="893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100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21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А</w:t>
            </w:r>
          </w:p>
        </w:tc>
        <w:tc>
          <w:tcPr>
            <w:tcW w:w="128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Кисти рук</w:t>
            </w:r>
          </w:p>
        </w:tc>
        <w:tc>
          <w:tcPr>
            <w:tcW w:w="153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A11FF">
              <w:rPr>
                <w:rFonts w:ascii="Times New Roman" w:hAnsi="Times New Roman" w:cs="Times New Roman"/>
                <w:i/>
                <w:sz w:val="20"/>
              </w:rPr>
              <w:t>β</w:t>
            </w:r>
            <w:proofErr w:type="gramEnd"/>
            <w:r w:rsidRPr="009A11FF">
              <w:rPr>
                <w:rFonts w:ascii="Times New Roman" w:hAnsi="Times New Roman" w:cs="Times New Roman"/>
                <w:sz w:val="20"/>
              </w:rPr>
              <w:t xml:space="preserve"> – излучение</w:t>
            </w:r>
          </w:p>
        </w:tc>
        <w:tc>
          <w:tcPr>
            <w:tcW w:w="893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200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А</w:t>
            </w:r>
          </w:p>
        </w:tc>
        <w:tc>
          <w:tcPr>
            <w:tcW w:w="128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Кожный покров</w:t>
            </w:r>
          </w:p>
        </w:tc>
        <w:tc>
          <w:tcPr>
            <w:tcW w:w="153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A11FF">
              <w:rPr>
                <w:rFonts w:ascii="Times New Roman" w:hAnsi="Times New Roman" w:cs="Times New Roman"/>
                <w:i/>
                <w:sz w:val="20"/>
              </w:rPr>
              <w:t>α</w:t>
            </w:r>
            <w:proofErr w:type="gramEnd"/>
            <w:r w:rsidRPr="009A11FF">
              <w:rPr>
                <w:rFonts w:ascii="Times New Roman" w:hAnsi="Times New Roman" w:cs="Times New Roman"/>
                <w:sz w:val="20"/>
              </w:rPr>
              <w:t xml:space="preserve"> – излучение</w:t>
            </w:r>
          </w:p>
        </w:tc>
        <w:tc>
          <w:tcPr>
            <w:tcW w:w="893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20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23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А</w:t>
            </w:r>
          </w:p>
        </w:tc>
        <w:tc>
          <w:tcPr>
            <w:tcW w:w="128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Печень, почки</w:t>
            </w:r>
          </w:p>
        </w:tc>
        <w:tc>
          <w:tcPr>
            <w:tcW w:w="153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A11FF">
              <w:rPr>
                <w:rFonts w:ascii="Times New Roman" w:hAnsi="Times New Roman" w:cs="Times New Roman"/>
                <w:i/>
                <w:sz w:val="20"/>
              </w:rPr>
              <w:t>α</w:t>
            </w:r>
            <w:proofErr w:type="gramEnd"/>
            <w:r w:rsidRPr="009A11FF">
              <w:rPr>
                <w:rFonts w:ascii="Times New Roman" w:hAnsi="Times New Roman" w:cs="Times New Roman"/>
                <w:sz w:val="20"/>
              </w:rPr>
              <w:t xml:space="preserve"> – излучение</w:t>
            </w:r>
          </w:p>
        </w:tc>
        <w:tc>
          <w:tcPr>
            <w:tcW w:w="893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128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Все тело</w:t>
            </w:r>
          </w:p>
        </w:tc>
        <w:tc>
          <w:tcPr>
            <w:tcW w:w="153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A11FF">
              <w:rPr>
                <w:rFonts w:ascii="Times New Roman" w:hAnsi="Times New Roman" w:cs="Times New Roman"/>
                <w:i/>
                <w:sz w:val="20"/>
              </w:rPr>
              <w:t>γ</w:t>
            </w:r>
            <w:proofErr w:type="gramEnd"/>
            <w:r w:rsidRPr="009A11FF">
              <w:rPr>
                <w:rFonts w:ascii="Times New Roman" w:hAnsi="Times New Roman" w:cs="Times New Roman"/>
                <w:sz w:val="20"/>
              </w:rPr>
              <w:t xml:space="preserve"> - излучение</w:t>
            </w:r>
          </w:p>
        </w:tc>
        <w:tc>
          <w:tcPr>
            <w:tcW w:w="893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128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Все тело</w:t>
            </w:r>
          </w:p>
        </w:tc>
        <w:tc>
          <w:tcPr>
            <w:tcW w:w="153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proofErr w:type="gramStart"/>
            <w:r w:rsidRPr="009A11FF">
              <w:rPr>
                <w:rFonts w:ascii="Times New Roman" w:hAnsi="Times New Roman" w:cs="Times New Roman"/>
                <w:i/>
                <w:sz w:val="20"/>
              </w:rPr>
              <w:t>γ</w:t>
            </w:r>
            <w:proofErr w:type="gramEnd"/>
            <w:r w:rsidRPr="009A11FF">
              <w:rPr>
                <w:rFonts w:ascii="Times New Roman" w:hAnsi="Times New Roman" w:cs="Times New Roman"/>
                <w:sz w:val="20"/>
              </w:rPr>
              <w:t xml:space="preserve"> - излучение</w:t>
            </w:r>
          </w:p>
        </w:tc>
        <w:tc>
          <w:tcPr>
            <w:tcW w:w="893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4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26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128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Все тело</w:t>
            </w:r>
          </w:p>
        </w:tc>
        <w:tc>
          <w:tcPr>
            <w:tcW w:w="153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 xml:space="preserve">Нейтроны с </w:t>
            </w:r>
            <w:proofErr w:type="gramStart"/>
            <w:r w:rsidRPr="009A11FF">
              <w:rPr>
                <w:rFonts w:ascii="Times New Roman" w:hAnsi="Times New Roman" w:cs="Times New Roman"/>
                <w:sz w:val="20"/>
              </w:rPr>
              <w:t>энергией  &lt;</w:t>
            </w:r>
            <w:proofErr w:type="gramEnd"/>
            <w:r w:rsidRPr="009A11FF">
              <w:rPr>
                <w:rFonts w:ascii="Times New Roman" w:hAnsi="Times New Roman" w:cs="Times New Roman"/>
                <w:sz w:val="20"/>
              </w:rPr>
              <w:t xml:space="preserve"> 0,02 МэВ</w:t>
            </w:r>
          </w:p>
        </w:tc>
        <w:tc>
          <w:tcPr>
            <w:tcW w:w="893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27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128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 xml:space="preserve">Легкие </w:t>
            </w:r>
          </w:p>
        </w:tc>
        <w:tc>
          <w:tcPr>
            <w:tcW w:w="153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 xml:space="preserve">Нейтроны с </w:t>
            </w:r>
            <w:proofErr w:type="gramStart"/>
            <w:r w:rsidRPr="009A11FF">
              <w:rPr>
                <w:rFonts w:ascii="Times New Roman" w:hAnsi="Times New Roman" w:cs="Times New Roman"/>
                <w:sz w:val="20"/>
              </w:rPr>
              <w:t>энергией  &lt;</w:t>
            </w:r>
            <w:proofErr w:type="gramEnd"/>
            <w:r w:rsidRPr="009A11FF">
              <w:rPr>
                <w:rFonts w:ascii="Times New Roman" w:hAnsi="Times New Roman" w:cs="Times New Roman"/>
                <w:sz w:val="20"/>
              </w:rPr>
              <w:t xml:space="preserve"> 0,02 </w:t>
            </w:r>
            <w:r w:rsidRPr="009A11FF">
              <w:rPr>
                <w:rFonts w:ascii="Times New Roman" w:hAnsi="Times New Roman" w:cs="Times New Roman"/>
                <w:i/>
                <w:sz w:val="20"/>
              </w:rPr>
              <w:t>МэВ</w:t>
            </w:r>
          </w:p>
        </w:tc>
        <w:tc>
          <w:tcPr>
            <w:tcW w:w="893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128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 xml:space="preserve">Легкие </w:t>
            </w:r>
          </w:p>
        </w:tc>
        <w:tc>
          <w:tcPr>
            <w:tcW w:w="153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 xml:space="preserve">Нейтроны с </w:t>
            </w:r>
            <w:proofErr w:type="gramStart"/>
            <w:r w:rsidRPr="009A11FF">
              <w:rPr>
                <w:rFonts w:ascii="Times New Roman" w:hAnsi="Times New Roman" w:cs="Times New Roman"/>
                <w:sz w:val="20"/>
              </w:rPr>
              <w:t>энергией  &lt;</w:t>
            </w:r>
            <w:proofErr w:type="gramEnd"/>
            <w:r w:rsidRPr="009A11FF">
              <w:rPr>
                <w:rFonts w:ascii="Times New Roman" w:hAnsi="Times New Roman" w:cs="Times New Roman"/>
                <w:sz w:val="20"/>
              </w:rPr>
              <w:t xml:space="preserve"> 0,02 </w:t>
            </w:r>
            <w:r w:rsidRPr="009A11FF">
              <w:rPr>
                <w:rFonts w:ascii="Times New Roman" w:hAnsi="Times New Roman" w:cs="Times New Roman"/>
                <w:i/>
                <w:sz w:val="20"/>
              </w:rPr>
              <w:t>МэВ</w:t>
            </w:r>
          </w:p>
        </w:tc>
        <w:tc>
          <w:tcPr>
            <w:tcW w:w="893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29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128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Органы пищеварения</w:t>
            </w:r>
          </w:p>
        </w:tc>
        <w:tc>
          <w:tcPr>
            <w:tcW w:w="153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 xml:space="preserve">Рентгеновское излучение </w:t>
            </w:r>
          </w:p>
        </w:tc>
        <w:tc>
          <w:tcPr>
            <w:tcW w:w="893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4D0A0A" w:rsidRPr="009A11FF" w:rsidTr="004D0A0A">
        <w:trPr>
          <w:trHeight w:val="528"/>
          <w:jc w:val="center"/>
        </w:trPr>
        <w:tc>
          <w:tcPr>
            <w:tcW w:w="4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788" w:type="pct"/>
            <w:tcBorders>
              <w:left w:val="single" w:sz="4" w:space="0" w:color="auto"/>
            </w:tcBorders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Б</w:t>
            </w:r>
          </w:p>
        </w:tc>
        <w:tc>
          <w:tcPr>
            <w:tcW w:w="128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Органы пищеварения</w:t>
            </w:r>
          </w:p>
        </w:tc>
        <w:tc>
          <w:tcPr>
            <w:tcW w:w="1536" w:type="pct"/>
            <w:vAlign w:val="center"/>
          </w:tcPr>
          <w:p w:rsidR="009A11FF" w:rsidRPr="009A11FF" w:rsidRDefault="009A11FF" w:rsidP="004D0A0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 xml:space="preserve">Рентгеновское излучение </w:t>
            </w:r>
          </w:p>
        </w:tc>
        <w:tc>
          <w:tcPr>
            <w:tcW w:w="893" w:type="pct"/>
            <w:vAlign w:val="center"/>
          </w:tcPr>
          <w:p w:rsidR="009A11FF" w:rsidRPr="009A11FF" w:rsidRDefault="009A11FF" w:rsidP="003716FA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9A11FF"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</w:tbl>
    <w:p w:rsidR="004D0A0A" w:rsidRDefault="004D0A0A" w:rsidP="004D0A0A">
      <w:pPr>
        <w:widowControl w:val="0"/>
        <w:autoSpaceDE w:val="0"/>
        <w:autoSpaceDN w:val="0"/>
        <w:adjustRightInd w:val="0"/>
        <w:spacing w:after="0" w:line="170" w:lineRule="exact"/>
        <w:rPr>
          <w:rFonts w:ascii="Times New Roman" w:hAnsi="Times New Roman" w:cs="Times New Roman"/>
          <w:sz w:val="24"/>
          <w:szCs w:val="24"/>
        </w:rPr>
      </w:pPr>
      <w:bookmarkStart w:id="2" w:name="page1"/>
      <w:bookmarkEnd w:id="2"/>
    </w:p>
    <w:p w:rsidR="004D0A0A" w:rsidRDefault="004D0A0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4D0A0A" w:rsidRPr="004D0A0A" w:rsidRDefault="004D0A0A" w:rsidP="004D0A0A">
      <w:pPr>
        <w:numPr>
          <w:ilvl w:val="0"/>
          <w:numId w:val="4"/>
        </w:num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4D0A0A">
        <w:rPr>
          <w:rFonts w:ascii="Times New Roman" w:hAnsi="Times New Roman" w:cs="Times New Roman"/>
          <w:b/>
        </w:rPr>
        <w:lastRenderedPageBreak/>
        <w:t>МОДЕЛИ РАСПРОСТРАНЕНИЯ АТМОСФЕРНЫХ ПРИМЕСЕЙ ДЛЯ РАСЧЕТА РИСКОВ ХИМИЧЕСКИХ</w:t>
      </w:r>
      <w:r>
        <w:rPr>
          <w:rFonts w:ascii="Times New Roman" w:hAnsi="Times New Roman" w:cs="Times New Roman"/>
          <w:b/>
        </w:rPr>
        <w:t xml:space="preserve"> АВАРИЙ</w:t>
      </w:r>
    </w:p>
    <w:p w:rsidR="004D0A0A" w:rsidRDefault="004D0A0A" w:rsidP="004D0A0A">
      <w:pPr>
        <w:widowControl w:val="0"/>
        <w:autoSpaceDE w:val="0"/>
        <w:autoSpaceDN w:val="0"/>
        <w:adjustRightInd w:val="0"/>
        <w:spacing w:after="0" w:line="240" w:lineRule="auto"/>
        <w:ind w:left="4280"/>
        <w:rPr>
          <w:rFonts w:ascii="Times New Roman" w:hAnsi="Times New Roman" w:cs="Times New Roman"/>
          <w:sz w:val="24"/>
          <w:szCs w:val="24"/>
        </w:rPr>
      </w:pPr>
    </w:p>
    <w:p w:rsidR="00E268F2" w:rsidRDefault="00782164" w:rsidP="007821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164">
        <w:drawing>
          <wp:inline distT="0" distB="0" distL="0" distR="0" wp14:anchorId="41ED3FC8" wp14:editId="14A392EB">
            <wp:extent cx="5943600" cy="785304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853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164" w:rsidRDefault="00782164" w:rsidP="007821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164" w:rsidRDefault="00782164" w:rsidP="007821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164" w:rsidRDefault="00782164" w:rsidP="007821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164" w:rsidRDefault="00782164" w:rsidP="007821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164" w:rsidRDefault="00782164" w:rsidP="007821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164">
        <w:lastRenderedPageBreak/>
        <w:drawing>
          <wp:inline distT="0" distB="0" distL="0" distR="0" wp14:anchorId="5C8F8F36" wp14:editId="7D4272FD">
            <wp:extent cx="5943600" cy="91624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16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164" w:rsidRDefault="00782164" w:rsidP="007821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164">
        <w:lastRenderedPageBreak/>
        <w:drawing>
          <wp:inline distT="0" distB="0" distL="0" distR="0" wp14:anchorId="79A0B831" wp14:editId="67273D55">
            <wp:extent cx="5943600" cy="9159875"/>
            <wp:effectExtent l="0" t="0" r="0" b="317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15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164" w:rsidRDefault="00782164" w:rsidP="007821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164">
        <w:lastRenderedPageBreak/>
        <w:drawing>
          <wp:inline distT="0" distB="0" distL="0" distR="0" wp14:anchorId="18249EB4" wp14:editId="741E223A">
            <wp:extent cx="5943600" cy="9060180"/>
            <wp:effectExtent l="0" t="0" r="0" b="762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6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164" w:rsidRDefault="00782164" w:rsidP="007821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164" w:rsidRDefault="00782164" w:rsidP="007821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164">
        <w:lastRenderedPageBreak/>
        <w:drawing>
          <wp:inline distT="0" distB="0" distL="0" distR="0" wp14:anchorId="1E0E3FD7" wp14:editId="33065368">
            <wp:extent cx="5943600" cy="8796655"/>
            <wp:effectExtent l="0" t="0" r="0" b="444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79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164" w:rsidRDefault="00782164" w:rsidP="007821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164" w:rsidRDefault="00782164" w:rsidP="007821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164" w:rsidRDefault="00782164" w:rsidP="007821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164">
        <w:lastRenderedPageBreak/>
        <w:drawing>
          <wp:inline distT="0" distB="0" distL="0" distR="0" wp14:anchorId="3A083CF7" wp14:editId="12648C04">
            <wp:extent cx="5943600" cy="911288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11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164" w:rsidRDefault="00782164" w:rsidP="007821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164">
        <w:lastRenderedPageBreak/>
        <w:drawing>
          <wp:inline distT="0" distB="0" distL="0" distR="0" wp14:anchorId="0C52003E" wp14:editId="132CE336">
            <wp:extent cx="5943600" cy="9083675"/>
            <wp:effectExtent l="0" t="0" r="0" b="317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8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164" w:rsidRDefault="00782164" w:rsidP="007821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164" w:rsidRDefault="00782164" w:rsidP="007821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164">
        <w:lastRenderedPageBreak/>
        <w:drawing>
          <wp:inline distT="0" distB="0" distL="0" distR="0" wp14:anchorId="35947716" wp14:editId="49AC14B3">
            <wp:extent cx="5943600" cy="909637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9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164" w:rsidRDefault="00782164" w:rsidP="007821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164" w:rsidRDefault="00782164" w:rsidP="007821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164">
        <w:lastRenderedPageBreak/>
        <w:drawing>
          <wp:inline distT="0" distB="0" distL="0" distR="0" wp14:anchorId="388DD8F4" wp14:editId="37304DF4">
            <wp:extent cx="5943600" cy="937387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37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164" w:rsidRDefault="00782164" w:rsidP="007821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164">
        <w:lastRenderedPageBreak/>
        <w:drawing>
          <wp:inline distT="0" distB="0" distL="0" distR="0" wp14:anchorId="1714FB0C" wp14:editId="217C6702">
            <wp:extent cx="5943600" cy="906843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06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164" w:rsidRDefault="00782164" w:rsidP="007821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164" w:rsidRDefault="00782164" w:rsidP="007821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164">
        <w:lastRenderedPageBreak/>
        <w:drawing>
          <wp:inline distT="0" distB="0" distL="0" distR="0" wp14:anchorId="1CACC30F" wp14:editId="4A3C264C">
            <wp:extent cx="5943600" cy="9197340"/>
            <wp:effectExtent l="0" t="0" r="0" b="381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19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164" w:rsidRDefault="00782164" w:rsidP="0078216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2164">
        <w:lastRenderedPageBreak/>
        <w:drawing>
          <wp:inline distT="0" distB="0" distL="0" distR="0" wp14:anchorId="45E10ED5" wp14:editId="75E8ADC6">
            <wp:extent cx="5943600" cy="9212580"/>
            <wp:effectExtent l="0" t="0" r="0" b="762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21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3" w:name="_GoBack"/>
      <w:bookmarkEnd w:id="3"/>
    </w:p>
    <w:sectPr w:rsidR="00782164" w:rsidSect="00782164">
      <w:pgSz w:w="11906" w:h="16838"/>
      <w:pgMar w:top="1130" w:right="840" w:bottom="943" w:left="1700" w:header="720" w:footer="720" w:gutter="0"/>
      <w:cols w:space="720" w:equalWidth="0">
        <w:col w:w="936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ED1" w:rsidRDefault="00B04ED1">
      <w:pPr>
        <w:spacing w:after="0" w:line="240" w:lineRule="auto"/>
      </w:pPr>
      <w:r>
        <w:separator/>
      </w:r>
    </w:p>
  </w:endnote>
  <w:endnote w:type="continuationSeparator" w:id="0">
    <w:p w:rsidR="00B04ED1" w:rsidRDefault="00B04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6D7" w:rsidRDefault="008656D7" w:rsidP="00E268F2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43</w:t>
    </w:r>
    <w:r>
      <w:rPr>
        <w:rStyle w:val="af0"/>
      </w:rPr>
      <w:fldChar w:fldCharType="end"/>
    </w:r>
  </w:p>
  <w:p w:rsidR="008656D7" w:rsidRPr="0069321A" w:rsidRDefault="008656D7" w:rsidP="00E268F2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6D7" w:rsidRPr="0069321A" w:rsidRDefault="008656D7" w:rsidP="00E268F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ED1" w:rsidRDefault="00B04ED1">
      <w:pPr>
        <w:spacing w:after="0" w:line="240" w:lineRule="auto"/>
      </w:pPr>
      <w:r>
        <w:separator/>
      </w:r>
    </w:p>
  </w:footnote>
  <w:footnote w:type="continuationSeparator" w:id="0">
    <w:p w:rsidR="00B04ED1" w:rsidRDefault="00B04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80549CB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1EB"/>
    <w:multiLevelType w:val="hybridMultilevel"/>
    <w:tmpl w:val="00000BB3"/>
    <w:lvl w:ilvl="0" w:tplc="00002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CD6"/>
    <w:multiLevelType w:val="hybridMultilevel"/>
    <w:tmpl w:val="000072AE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5AF1"/>
    <w:multiLevelType w:val="hybridMultilevel"/>
    <w:tmpl w:val="000041BB"/>
    <w:lvl w:ilvl="0" w:tplc="000026E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5F90"/>
    <w:multiLevelType w:val="hybridMultilevel"/>
    <w:tmpl w:val="00001649"/>
    <w:lvl w:ilvl="0" w:tplc="00006DF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5A824B6"/>
    <w:multiLevelType w:val="hybridMultilevel"/>
    <w:tmpl w:val="18442F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7725D90"/>
    <w:multiLevelType w:val="hybridMultilevel"/>
    <w:tmpl w:val="279031AA"/>
    <w:lvl w:ilvl="0" w:tplc="8F38C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455A8">
      <w:numFmt w:val="none"/>
      <w:lvlText w:val=""/>
      <w:lvlJc w:val="left"/>
      <w:pPr>
        <w:tabs>
          <w:tab w:val="num" w:pos="360"/>
        </w:tabs>
      </w:pPr>
    </w:lvl>
    <w:lvl w:ilvl="2" w:tplc="651AF2BE">
      <w:numFmt w:val="none"/>
      <w:lvlText w:val=""/>
      <w:lvlJc w:val="left"/>
      <w:pPr>
        <w:tabs>
          <w:tab w:val="num" w:pos="360"/>
        </w:tabs>
      </w:pPr>
    </w:lvl>
    <w:lvl w:ilvl="3" w:tplc="E9EED47E">
      <w:numFmt w:val="none"/>
      <w:lvlText w:val=""/>
      <w:lvlJc w:val="left"/>
      <w:pPr>
        <w:tabs>
          <w:tab w:val="num" w:pos="360"/>
        </w:tabs>
      </w:pPr>
    </w:lvl>
    <w:lvl w:ilvl="4" w:tplc="97FE8832">
      <w:numFmt w:val="none"/>
      <w:lvlText w:val=""/>
      <w:lvlJc w:val="left"/>
      <w:pPr>
        <w:tabs>
          <w:tab w:val="num" w:pos="360"/>
        </w:tabs>
      </w:pPr>
    </w:lvl>
    <w:lvl w:ilvl="5" w:tplc="756C3F28">
      <w:numFmt w:val="none"/>
      <w:lvlText w:val=""/>
      <w:lvlJc w:val="left"/>
      <w:pPr>
        <w:tabs>
          <w:tab w:val="num" w:pos="360"/>
        </w:tabs>
      </w:pPr>
    </w:lvl>
    <w:lvl w:ilvl="6" w:tplc="68A87D8E">
      <w:numFmt w:val="none"/>
      <w:lvlText w:val=""/>
      <w:lvlJc w:val="left"/>
      <w:pPr>
        <w:tabs>
          <w:tab w:val="num" w:pos="360"/>
        </w:tabs>
      </w:pPr>
    </w:lvl>
    <w:lvl w:ilvl="7" w:tplc="1D40A3D0">
      <w:numFmt w:val="none"/>
      <w:lvlText w:val=""/>
      <w:lvlJc w:val="left"/>
      <w:pPr>
        <w:tabs>
          <w:tab w:val="num" w:pos="360"/>
        </w:tabs>
      </w:pPr>
    </w:lvl>
    <w:lvl w:ilvl="8" w:tplc="0D3289DE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099E2E41"/>
    <w:multiLevelType w:val="hybridMultilevel"/>
    <w:tmpl w:val="1068E5B2"/>
    <w:lvl w:ilvl="0" w:tplc="6BC034B0">
      <w:start w:val="1"/>
      <w:numFmt w:val="decimal"/>
      <w:lvlText w:val="%1."/>
      <w:lvlJc w:val="left"/>
      <w:pPr>
        <w:tabs>
          <w:tab w:val="num" w:pos="709"/>
        </w:tabs>
        <w:ind w:left="709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0">
    <w:nsid w:val="0E7A7DEA"/>
    <w:multiLevelType w:val="singleLevel"/>
    <w:tmpl w:val="D7928044"/>
    <w:lvl w:ilvl="0">
      <w:start w:val="1"/>
      <w:numFmt w:val="decimal"/>
      <w:pStyle w:val="a0"/>
      <w:lvlText w:val="1.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1">
    <w:nsid w:val="1665680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1F0D7844"/>
    <w:multiLevelType w:val="hybridMultilevel"/>
    <w:tmpl w:val="55E8092C"/>
    <w:lvl w:ilvl="0" w:tplc="29BA4A8A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>
    <w:nsid w:val="4A294D7D"/>
    <w:multiLevelType w:val="multilevel"/>
    <w:tmpl w:val="98F6B050"/>
    <w:lvl w:ilvl="0">
      <w:start w:val="1"/>
      <w:numFmt w:val="decimal"/>
      <w:pStyle w:val="1"/>
      <w:suff w:val="space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2"/>
      <w:suff w:val="space"/>
      <w:lvlText w:val="%1.%2."/>
      <w:lvlJc w:val="left"/>
      <w:pPr>
        <w:ind w:left="0" w:firstLine="360"/>
      </w:pPr>
      <w:rPr>
        <w:rFonts w:hint="default"/>
        <w:b w:val="0"/>
      </w:rPr>
    </w:lvl>
    <w:lvl w:ilvl="2">
      <w:start w:val="1"/>
      <w:numFmt w:val="none"/>
      <w:suff w:val="space"/>
      <w:lvlText w:val="–"/>
      <w:lvlJc w:val="left"/>
      <w:pPr>
        <w:ind w:left="360" w:firstLine="360"/>
      </w:pPr>
      <w:rPr>
        <w:rFonts w:hint="default"/>
      </w:rPr>
    </w:lvl>
    <w:lvl w:ilvl="3">
      <w:start w:val="1"/>
      <w:numFmt w:val="decimal"/>
      <w:pStyle w:val="3"/>
      <w:suff w:val="space"/>
      <w:lvlText w:val="%1.%2.%4."/>
      <w:lvlJc w:val="left"/>
      <w:pPr>
        <w:ind w:left="-491" w:firstLine="851"/>
      </w:pPr>
      <w:rPr>
        <w:rFonts w:hint="default"/>
        <w:b w:val="0"/>
        <w:i w:val="0"/>
        <w:spacing w:val="0"/>
        <w:w w:val="100"/>
        <w:position w:val="0"/>
        <w:szCs w:val="24"/>
      </w:rPr>
    </w:lvl>
    <w:lvl w:ilvl="4">
      <w:start w:val="1"/>
      <w:numFmt w:val="none"/>
      <w:pStyle w:val="4"/>
      <w:suff w:val="space"/>
      <w:lvlText w:val="-"/>
      <w:lvlJc w:val="left"/>
      <w:pPr>
        <w:ind w:left="1008" w:hanging="1008"/>
      </w:pPr>
      <w:rPr>
        <w:rFonts w:ascii="Times New Roman" w:hAnsi="Times New Roman" w:hint="default"/>
        <w:color w:val="auto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pStyle w:val="5"/>
      <w:suff w:val="space"/>
      <w:lvlText w:val="%1.%2.%4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7"/>
      <w:suff w:val="space"/>
      <w:lvlText w:val="%1.%2%3.%4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5E5D6C16"/>
    <w:multiLevelType w:val="hybridMultilevel"/>
    <w:tmpl w:val="1D1C03E8"/>
    <w:lvl w:ilvl="0" w:tplc="286AD0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5E5A2CA4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0E8705B"/>
    <w:multiLevelType w:val="hybridMultilevel"/>
    <w:tmpl w:val="670E1A98"/>
    <w:lvl w:ilvl="0" w:tplc="8D64BA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9482E8">
      <w:numFmt w:val="none"/>
      <w:lvlText w:val=""/>
      <w:lvlJc w:val="left"/>
      <w:pPr>
        <w:tabs>
          <w:tab w:val="num" w:pos="360"/>
        </w:tabs>
      </w:pPr>
    </w:lvl>
    <w:lvl w:ilvl="2" w:tplc="8702CEE2">
      <w:numFmt w:val="none"/>
      <w:lvlText w:val=""/>
      <w:lvlJc w:val="left"/>
      <w:pPr>
        <w:tabs>
          <w:tab w:val="num" w:pos="360"/>
        </w:tabs>
      </w:pPr>
    </w:lvl>
    <w:lvl w:ilvl="3" w:tplc="5F08254A">
      <w:numFmt w:val="none"/>
      <w:lvlText w:val=""/>
      <w:lvlJc w:val="left"/>
      <w:pPr>
        <w:tabs>
          <w:tab w:val="num" w:pos="360"/>
        </w:tabs>
      </w:pPr>
    </w:lvl>
    <w:lvl w:ilvl="4" w:tplc="0DCA69CA">
      <w:numFmt w:val="none"/>
      <w:lvlText w:val=""/>
      <w:lvlJc w:val="left"/>
      <w:pPr>
        <w:tabs>
          <w:tab w:val="num" w:pos="360"/>
        </w:tabs>
      </w:pPr>
    </w:lvl>
    <w:lvl w:ilvl="5" w:tplc="09B4938C">
      <w:numFmt w:val="none"/>
      <w:lvlText w:val=""/>
      <w:lvlJc w:val="left"/>
      <w:pPr>
        <w:tabs>
          <w:tab w:val="num" w:pos="360"/>
        </w:tabs>
      </w:pPr>
    </w:lvl>
    <w:lvl w:ilvl="6" w:tplc="E18C611C">
      <w:numFmt w:val="none"/>
      <w:lvlText w:val=""/>
      <w:lvlJc w:val="left"/>
      <w:pPr>
        <w:tabs>
          <w:tab w:val="num" w:pos="360"/>
        </w:tabs>
      </w:pPr>
    </w:lvl>
    <w:lvl w:ilvl="7" w:tplc="0E927414">
      <w:numFmt w:val="none"/>
      <w:lvlText w:val=""/>
      <w:lvlJc w:val="left"/>
      <w:pPr>
        <w:tabs>
          <w:tab w:val="num" w:pos="360"/>
        </w:tabs>
      </w:pPr>
    </w:lvl>
    <w:lvl w:ilvl="8" w:tplc="AA146198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748B5935"/>
    <w:multiLevelType w:val="hybridMultilevel"/>
    <w:tmpl w:val="2974A9A6"/>
    <w:lvl w:ilvl="0" w:tplc="AB24FDAC">
      <w:start w:val="2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CA931CD"/>
    <w:multiLevelType w:val="hybridMultilevel"/>
    <w:tmpl w:val="32569300"/>
    <w:lvl w:ilvl="0" w:tplc="2A6CE61C">
      <w:start w:val="1"/>
      <w:numFmt w:val="upperRoman"/>
      <w:lvlText w:val="%1."/>
      <w:lvlJc w:val="right"/>
      <w:pPr>
        <w:tabs>
          <w:tab w:val="num" w:pos="1416"/>
        </w:tabs>
        <w:ind w:left="1416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16"/>
        </w:tabs>
        <w:ind w:left="23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36"/>
        </w:tabs>
        <w:ind w:left="30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56"/>
        </w:tabs>
        <w:ind w:left="37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76"/>
        </w:tabs>
        <w:ind w:left="44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96"/>
        </w:tabs>
        <w:ind w:left="51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16"/>
        </w:tabs>
        <w:ind w:left="59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36"/>
        </w:tabs>
        <w:ind w:left="66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56"/>
        </w:tabs>
        <w:ind w:left="7356" w:hanging="180"/>
      </w:pPr>
    </w:lvl>
  </w:abstractNum>
  <w:abstractNum w:abstractNumId="18">
    <w:nsid w:val="7CFF04B4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2"/>
  </w:num>
  <w:num w:numId="3">
    <w:abstractNumId w:val="14"/>
  </w:num>
  <w:num w:numId="4">
    <w:abstractNumId w:val="16"/>
  </w:num>
  <w:num w:numId="5">
    <w:abstractNumId w:val="0"/>
  </w:num>
  <w:num w:numId="6">
    <w:abstractNumId w:val="8"/>
  </w:num>
  <w:num w:numId="7">
    <w:abstractNumId w:val="13"/>
  </w:num>
  <w:num w:numId="8">
    <w:abstractNumId w:val="10"/>
  </w:num>
  <w:num w:numId="9">
    <w:abstractNumId w:val="11"/>
  </w:num>
  <w:num w:numId="10">
    <w:abstractNumId w:val="18"/>
  </w:num>
  <w:num w:numId="11">
    <w:abstractNumId w:val="15"/>
  </w:num>
  <w:num w:numId="12">
    <w:abstractNumId w:val="7"/>
  </w:num>
  <w:num w:numId="13">
    <w:abstractNumId w:val="9"/>
  </w:num>
  <w:num w:numId="14">
    <w:abstractNumId w:val="1"/>
  </w:num>
  <w:num w:numId="15">
    <w:abstractNumId w:val="6"/>
  </w:num>
  <w:num w:numId="16">
    <w:abstractNumId w:val="3"/>
  </w:num>
  <w:num w:numId="17">
    <w:abstractNumId w:val="5"/>
  </w:num>
  <w:num w:numId="18">
    <w:abstractNumId w:val="4"/>
  </w:num>
  <w:num w:numId="19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990"/>
    <w:rsid w:val="00025B7C"/>
    <w:rsid w:val="00054F57"/>
    <w:rsid w:val="000B3D75"/>
    <w:rsid w:val="001F3F45"/>
    <w:rsid w:val="00275961"/>
    <w:rsid w:val="00360C38"/>
    <w:rsid w:val="003716FA"/>
    <w:rsid w:val="003A4727"/>
    <w:rsid w:val="003A7B59"/>
    <w:rsid w:val="004542D6"/>
    <w:rsid w:val="004D0A0A"/>
    <w:rsid w:val="00506025"/>
    <w:rsid w:val="00540990"/>
    <w:rsid w:val="005F1050"/>
    <w:rsid w:val="00782164"/>
    <w:rsid w:val="008656D7"/>
    <w:rsid w:val="008C6E15"/>
    <w:rsid w:val="009A11FF"/>
    <w:rsid w:val="00A76C94"/>
    <w:rsid w:val="00B04ED1"/>
    <w:rsid w:val="00B240E1"/>
    <w:rsid w:val="00D6240D"/>
    <w:rsid w:val="00D72B7B"/>
    <w:rsid w:val="00E2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AC267-56A7-45D6-8173-B1667EBA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0">
    <w:name w:val="heading 1"/>
    <w:basedOn w:val="a1"/>
    <w:next w:val="a1"/>
    <w:link w:val="11"/>
    <w:qFormat/>
    <w:rsid w:val="00A76C94"/>
    <w:pPr>
      <w:keepNext/>
      <w:spacing w:after="0" w:line="240" w:lineRule="auto"/>
      <w:ind w:firstLine="72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20">
    <w:name w:val="heading 2"/>
    <w:basedOn w:val="a1"/>
    <w:next w:val="a1"/>
    <w:link w:val="21"/>
    <w:qFormat/>
    <w:rsid w:val="00A76C9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30">
    <w:name w:val="heading 3"/>
    <w:basedOn w:val="a1"/>
    <w:next w:val="a1"/>
    <w:link w:val="31"/>
    <w:qFormat/>
    <w:rsid w:val="00A76C9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40">
    <w:name w:val="heading 4"/>
    <w:basedOn w:val="a1"/>
    <w:next w:val="a1"/>
    <w:link w:val="41"/>
    <w:qFormat/>
    <w:rsid w:val="00A76C94"/>
    <w:pPr>
      <w:keepNext/>
      <w:spacing w:after="0" w:line="240" w:lineRule="auto"/>
      <w:ind w:firstLine="795"/>
      <w:jc w:val="center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50">
    <w:name w:val="heading 5"/>
    <w:basedOn w:val="a1"/>
    <w:next w:val="a1"/>
    <w:link w:val="51"/>
    <w:qFormat/>
    <w:rsid w:val="00A76C94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1"/>
    <w:next w:val="a1"/>
    <w:link w:val="60"/>
    <w:qFormat/>
    <w:rsid w:val="00A76C94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7">
    <w:name w:val="heading 7"/>
    <w:basedOn w:val="a1"/>
    <w:next w:val="a1"/>
    <w:link w:val="70"/>
    <w:qFormat/>
    <w:rsid w:val="00A76C94"/>
    <w:pPr>
      <w:widowControl w:val="0"/>
      <w:numPr>
        <w:ilvl w:val="6"/>
        <w:numId w:val="7"/>
      </w:numPr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1"/>
    <w:next w:val="a1"/>
    <w:link w:val="80"/>
    <w:qFormat/>
    <w:rsid w:val="00A76C94"/>
    <w:pPr>
      <w:widowControl w:val="0"/>
      <w:numPr>
        <w:ilvl w:val="7"/>
        <w:numId w:val="7"/>
      </w:numPr>
      <w:autoSpaceDE w:val="0"/>
      <w:autoSpaceDN w:val="0"/>
      <w:adjustRightInd w:val="0"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1"/>
    <w:next w:val="a1"/>
    <w:link w:val="90"/>
    <w:qFormat/>
    <w:rsid w:val="00A76C94"/>
    <w:pPr>
      <w:widowControl w:val="0"/>
      <w:numPr>
        <w:ilvl w:val="8"/>
        <w:numId w:val="7"/>
      </w:numPr>
      <w:autoSpaceDE w:val="0"/>
      <w:autoSpaceDN w:val="0"/>
      <w:adjustRightInd w:val="0"/>
      <w:spacing w:before="240" w:after="60" w:line="240" w:lineRule="auto"/>
      <w:outlineLvl w:val="8"/>
    </w:pPr>
    <w:rPr>
      <w:rFonts w:ascii="Times New Roman" w:eastAsia="Times New Roman" w:hAnsi="Times New Roman" w:cs="Arial"/>
      <w:lang w:eastAsia="ru-RU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Body Text"/>
    <w:basedOn w:val="a1"/>
    <w:link w:val="a6"/>
    <w:rsid w:val="00025B7C"/>
    <w:pPr>
      <w:spacing w:after="40" w:line="240" w:lineRule="auto"/>
    </w:pPr>
    <w:rPr>
      <w:rFonts w:ascii="Times New Roman" w:eastAsia="Times New Roman" w:hAnsi="Times New Roman" w:cs="Times New Roman"/>
      <w:color w:val="000000"/>
      <w:sz w:val="12"/>
      <w:szCs w:val="17"/>
      <w:lang w:eastAsia="ru-RU"/>
    </w:rPr>
  </w:style>
  <w:style w:type="character" w:customStyle="1" w:styleId="a6">
    <w:name w:val="Основной текст Знак"/>
    <w:basedOn w:val="a2"/>
    <w:link w:val="a5"/>
    <w:rsid w:val="00025B7C"/>
    <w:rPr>
      <w:rFonts w:ascii="Times New Roman" w:eastAsia="Times New Roman" w:hAnsi="Times New Roman" w:cs="Times New Roman"/>
      <w:color w:val="000000"/>
      <w:sz w:val="12"/>
      <w:szCs w:val="17"/>
      <w:lang w:eastAsia="ru-RU"/>
    </w:rPr>
  </w:style>
  <w:style w:type="character" w:styleId="a7">
    <w:name w:val="Emphasis"/>
    <w:basedOn w:val="a2"/>
    <w:qFormat/>
    <w:rsid w:val="00025B7C"/>
    <w:rPr>
      <w:i/>
      <w:iCs/>
    </w:rPr>
  </w:style>
  <w:style w:type="paragraph" w:styleId="32">
    <w:name w:val="Body Text 3"/>
    <w:basedOn w:val="a1"/>
    <w:link w:val="33"/>
    <w:unhideWhenUsed/>
    <w:rsid w:val="00A76C94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2"/>
    <w:link w:val="32"/>
    <w:uiPriority w:val="99"/>
    <w:semiHidden/>
    <w:rsid w:val="00A76C94"/>
    <w:rPr>
      <w:sz w:val="16"/>
      <w:szCs w:val="16"/>
    </w:rPr>
  </w:style>
  <w:style w:type="character" w:customStyle="1" w:styleId="11">
    <w:name w:val="Заголовок 1 Знак"/>
    <w:basedOn w:val="a2"/>
    <w:link w:val="10"/>
    <w:rsid w:val="00A76C94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21">
    <w:name w:val="Заголовок 2 Знак"/>
    <w:basedOn w:val="a2"/>
    <w:link w:val="20"/>
    <w:rsid w:val="00A76C94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31">
    <w:name w:val="Заголовок 3 Знак"/>
    <w:basedOn w:val="a2"/>
    <w:link w:val="30"/>
    <w:rsid w:val="00A76C94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41">
    <w:name w:val="Заголовок 4 Знак"/>
    <w:basedOn w:val="a2"/>
    <w:link w:val="40"/>
    <w:rsid w:val="00A76C9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1">
    <w:name w:val="Заголовок 5 Знак"/>
    <w:basedOn w:val="a2"/>
    <w:link w:val="50"/>
    <w:rsid w:val="00A76C9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2"/>
    <w:link w:val="6"/>
    <w:rsid w:val="00A76C9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2"/>
    <w:link w:val="7"/>
    <w:rsid w:val="00A76C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rsid w:val="00A76C94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A76C94"/>
    <w:rPr>
      <w:rFonts w:ascii="Times New Roman" w:eastAsia="Times New Roman" w:hAnsi="Times New Roman" w:cs="Arial"/>
      <w:lang w:eastAsia="ru-RU"/>
    </w:rPr>
  </w:style>
  <w:style w:type="paragraph" w:styleId="a8">
    <w:name w:val="Body Text Indent"/>
    <w:basedOn w:val="a1"/>
    <w:link w:val="a9"/>
    <w:rsid w:val="00A76C9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2"/>
    <w:link w:val="a8"/>
    <w:rsid w:val="00A76C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2"/>
    <w:basedOn w:val="a1"/>
    <w:link w:val="23"/>
    <w:rsid w:val="00A76C9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character" w:customStyle="1" w:styleId="23">
    <w:name w:val="Основной текст 2 Знак"/>
    <w:basedOn w:val="a2"/>
    <w:link w:val="22"/>
    <w:rsid w:val="00A76C94"/>
    <w:rPr>
      <w:rFonts w:ascii="Times New Roman" w:eastAsia="Times New Roman" w:hAnsi="Times New Roman" w:cs="Times New Roman"/>
      <w:b/>
      <w:sz w:val="28"/>
      <w:szCs w:val="20"/>
      <w:lang w:val="en-US" w:eastAsia="ru-RU"/>
    </w:rPr>
  </w:style>
  <w:style w:type="paragraph" w:styleId="24">
    <w:name w:val="Body Text Indent 2"/>
    <w:basedOn w:val="a1"/>
    <w:link w:val="25"/>
    <w:rsid w:val="00A76C94"/>
    <w:pPr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25">
    <w:name w:val="Основной текст с отступом 2 Знак"/>
    <w:basedOn w:val="a2"/>
    <w:link w:val="24"/>
    <w:rsid w:val="00A76C94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styleId="aa">
    <w:name w:val="annotation reference"/>
    <w:basedOn w:val="a2"/>
    <w:semiHidden/>
    <w:rsid w:val="00A76C94"/>
    <w:rPr>
      <w:sz w:val="16"/>
    </w:rPr>
  </w:style>
  <w:style w:type="paragraph" w:styleId="ab">
    <w:name w:val="annotation text"/>
    <w:basedOn w:val="a1"/>
    <w:link w:val="ac"/>
    <w:semiHidden/>
    <w:rsid w:val="00A76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2"/>
    <w:link w:val="ab"/>
    <w:semiHidden/>
    <w:rsid w:val="00A76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1"/>
    <w:next w:val="a1"/>
    <w:autoRedefine/>
    <w:semiHidden/>
    <w:rsid w:val="00A76C9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basedOn w:val="a2"/>
    <w:rsid w:val="00A76C94"/>
    <w:rPr>
      <w:color w:val="0000FF"/>
      <w:u w:val="single"/>
    </w:rPr>
  </w:style>
  <w:style w:type="paragraph" w:styleId="ae">
    <w:name w:val="footer"/>
    <w:basedOn w:val="a1"/>
    <w:link w:val="af"/>
    <w:rsid w:val="00A76C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Нижний колонтитул Знак"/>
    <w:basedOn w:val="a2"/>
    <w:link w:val="ae"/>
    <w:rsid w:val="00A76C9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0">
    <w:name w:val="page number"/>
    <w:basedOn w:val="a2"/>
    <w:rsid w:val="00A76C94"/>
  </w:style>
  <w:style w:type="paragraph" w:styleId="34">
    <w:name w:val="Body Text Indent 3"/>
    <w:basedOn w:val="a1"/>
    <w:link w:val="35"/>
    <w:rsid w:val="00A76C9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5">
    <w:name w:val="Основной текст с отступом 3 Знак"/>
    <w:basedOn w:val="a2"/>
    <w:link w:val="34"/>
    <w:rsid w:val="00A76C94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f1">
    <w:name w:val="Table Grid"/>
    <w:basedOn w:val="a3"/>
    <w:rsid w:val="00A76C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 (веб)1"/>
    <w:basedOn w:val="a1"/>
    <w:rsid w:val="00A76C94"/>
    <w:pPr>
      <w:overflowPunct w:val="0"/>
      <w:autoSpaceDE w:val="0"/>
      <w:autoSpaceDN w:val="0"/>
      <w:adjustRightInd w:val="0"/>
      <w:spacing w:before="30" w:after="30" w:line="240" w:lineRule="auto"/>
      <w:textAlignment w:val="baseline"/>
    </w:pPr>
    <w:rPr>
      <w:rFonts w:ascii="Arial" w:eastAsia="Times New Roman" w:hAnsi="Arial" w:cs="Times New Roman"/>
      <w:color w:val="000000"/>
      <w:spacing w:val="2"/>
      <w:sz w:val="24"/>
      <w:szCs w:val="20"/>
      <w:lang w:eastAsia="ru-RU"/>
    </w:rPr>
  </w:style>
  <w:style w:type="paragraph" w:styleId="af2">
    <w:name w:val="Normal (Web)"/>
    <w:basedOn w:val="a1"/>
    <w:rsid w:val="00A76C94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f3">
    <w:name w:val="Plain Text"/>
    <w:basedOn w:val="a1"/>
    <w:link w:val="af4"/>
    <w:rsid w:val="00A76C94"/>
    <w:pPr>
      <w:spacing w:after="0" w:line="240" w:lineRule="auto"/>
      <w:ind w:firstLine="426"/>
      <w:jc w:val="both"/>
    </w:pPr>
    <w:rPr>
      <w:rFonts w:ascii="TimesET" w:eastAsia="Times New Roman" w:hAnsi="TimesET" w:cs="TimesET"/>
      <w:sz w:val="20"/>
      <w:szCs w:val="20"/>
      <w:lang w:eastAsia="ru-RU"/>
    </w:rPr>
  </w:style>
  <w:style w:type="character" w:customStyle="1" w:styleId="af4">
    <w:name w:val="Текст Знак"/>
    <w:basedOn w:val="a2"/>
    <w:link w:val="af3"/>
    <w:rsid w:val="00A76C94"/>
    <w:rPr>
      <w:rFonts w:ascii="TimesET" w:eastAsia="Times New Roman" w:hAnsi="TimesET" w:cs="TimesET"/>
      <w:sz w:val="20"/>
      <w:szCs w:val="20"/>
      <w:lang w:eastAsia="ru-RU"/>
    </w:rPr>
  </w:style>
  <w:style w:type="paragraph" w:styleId="af5">
    <w:name w:val="header"/>
    <w:basedOn w:val="a1"/>
    <w:link w:val="af6"/>
    <w:rsid w:val="00A76C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Верхний колонтитул Знак"/>
    <w:basedOn w:val="a2"/>
    <w:link w:val="af5"/>
    <w:rsid w:val="00A76C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">
    <w:name w:val="List Bullet"/>
    <w:basedOn w:val="a1"/>
    <w:autoRedefine/>
    <w:rsid w:val="00A76C94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Уровень 2"/>
    <w:basedOn w:val="a1"/>
    <w:rsid w:val="00A76C94"/>
    <w:pPr>
      <w:widowControl w:val="0"/>
      <w:numPr>
        <w:ilvl w:val="1"/>
        <w:numId w:val="7"/>
      </w:num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pacing w:val="10"/>
      <w:sz w:val="24"/>
      <w:szCs w:val="20"/>
      <w:lang w:eastAsia="ru-RU"/>
    </w:rPr>
  </w:style>
  <w:style w:type="paragraph" w:customStyle="1" w:styleId="3">
    <w:name w:val="Уровень 3"/>
    <w:basedOn w:val="2"/>
    <w:rsid w:val="00A76C94"/>
    <w:pPr>
      <w:numPr>
        <w:ilvl w:val="3"/>
      </w:numPr>
      <w:ind w:left="0" w:firstLine="360"/>
    </w:pPr>
    <w:rPr>
      <w:spacing w:val="0"/>
      <w:szCs w:val="24"/>
    </w:rPr>
  </w:style>
  <w:style w:type="paragraph" w:customStyle="1" w:styleId="af7">
    <w:name w:val="Заголовок таблицы"/>
    <w:basedOn w:val="a1"/>
    <w:rsid w:val="00A76C94"/>
    <w:pPr>
      <w:widowControl w:val="0"/>
      <w:shd w:val="clear" w:color="auto" w:fill="FFFFFF"/>
      <w:autoSpaceDE w:val="0"/>
      <w:autoSpaceDN w:val="0"/>
      <w:adjustRightInd w:val="0"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4">
    <w:name w:val="Уроень 4"/>
    <w:basedOn w:val="3"/>
    <w:rsid w:val="00A76C94"/>
    <w:pPr>
      <w:numPr>
        <w:ilvl w:val="4"/>
      </w:numPr>
      <w:ind w:left="0" w:firstLine="360"/>
    </w:pPr>
  </w:style>
  <w:style w:type="paragraph" w:customStyle="1" w:styleId="5">
    <w:name w:val="Уровень 5"/>
    <w:basedOn w:val="6"/>
    <w:rsid w:val="00A76C94"/>
    <w:pPr>
      <w:keepNext w:val="0"/>
      <w:widowControl w:val="0"/>
      <w:numPr>
        <w:ilvl w:val="5"/>
        <w:numId w:val="7"/>
      </w:numPr>
      <w:autoSpaceDE w:val="0"/>
      <w:autoSpaceDN w:val="0"/>
      <w:adjustRightInd w:val="0"/>
      <w:ind w:firstLine="360"/>
    </w:pPr>
    <w:rPr>
      <w:b w:val="0"/>
      <w:bCs/>
      <w:sz w:val="24"/>
      <w:szCs w:val="22"/>
    </w:rPr>
  </w:style>
  <w:style w:type="paragraph" w:customStyle="1" w:styleId="1">
    <w:name w:val="Уровень 1 подзаголовок"/>
    <w:basedOn w:val="a1"/>
    <w:rsid w:val="00A76C94"/>
    <w:pPr>
      <w:widowControl w:val="0"/>
      <w:numPr>
        <w:numId w:val="7"/>
      </w:numPr>
      <w:autoSpaceDE w:val="0"/>
      <w:autoSpaceDN w:val="0"/>
      <w:adjustRightInd w:val="0"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i/>
      <w:sz w:val="24"/>
      <w:szCs w:val="24"/>
      <w:lang w:eastAsia="ru-RU"/>
    </w:rPr>
  </w:style>
  <w:style w:type="paragraph" w:customStyle="1" w:styleId="14">
    <w:name w:val="Уровень 1"/>
    <w:basedOn w:val="a1"/>
    <w:next w:val="2"/>
    <w:rsid w:val="00A76C94"/>
    <w:pPr>
      <w:widowControl w:val="0"/>
      <w:tabs>
        <w:tab w:val="num" w:pos="0"/>
      </w:tabs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10"/>
      <w:sz w:val="24"/>
      <w:szCs w:val="20"/>
      <w:lang w:eastAsia="ru-RU"/>
    </w:rPr>
  </w:style>
  <w:style w:type="paragraph" w:customStyle="1" w:styleId="af8">
    <w:name w:val="Примечание"/>
    <w:basedOn w:val="a1"/>
    <w:rsid w:val="00A76C94"/>
    <w:pPr>
      <w:widowControl w:val="0"/>
      <w:shd w:val="clear" w:color="auto" w:fill="FFFFFF"/>
      <w:autoSpaceDE w:val="0"/>
      <w:autoSpaceDN w:val="0"/>
      <w:adjustRightInd w:val="0"/>
      <w:spacing w:before="77" w:after="0" w:line="240" w:lineRule="auto"/>
      <w:ind w:firstLine="437"/>
      <w:jc w:val="both"/>
    </w:pPr>
    <w:rPr>
      <w:rFonts w:ascii="Times New Roman" w:eastAsia="Times New Roman" w:hAnsi="Times New Roman" w:cs="Times New Roman"/>
      <w:b/>
      <w:sz w:val="12"/>
      <w:szCs w:val="12"/>
      <w:lang w:eastAsia="ru-RU"/>
    </w:rPr>
  </w:style>
  <w:style w:type="paragraph" w:styleId="af9">
    <w:name w:val="footnote text"/>
    <w:basedOn w:val="a1"/>
    <w:link w:val="afa"/>
    <w:semiHidden/>
    <w:rsid w:val="00A76C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Arial"/>
      <w:sz w:val="24"/>
      <w:szCs w:val="20"/>
      <w:lang w:eastAsia="ru-RU"/>
    </w:rPr>
  </w:style>
  <w:style w:type="character" w:customStyle="1" w:styleId="afa">
    <w:name w:val="Текст сноски Знак"/>
    <w:basedOn w:val="a2"/>
    <w:link w:val="af9"/>
    <w:semiHidden/>
    <w:rsid w:val="00A76C94"/>
    <w:rPr>
      <w:rFonts w:ascii="Times New Roman" w:eastAsia="Times New Roman" w:hAnsi="Times New Roman" w:cs="Arial"/>
      <w:sz w:val="24"/>
      <w:szCs w:val="20"/>
      <w:lang w:eastAsia="ru-RU"/>
    </w:rPr>
  </w:style>
  <w:style w:type="character" w:styleId="afb">
    <w:name w:val="footnote reference"/>
    <w:basedOn w:val="a2"/>
    <w:semiHidden/>
    <w:rsid w:val="00A76C94"/>
    <w:rPr>
      <w:vertAlign w:val="superscript"/>
    </w:rPr>
  </w:style>
  <w:style w:type="paragraph" w:customStyle="1" w:styleId="afc">
    <w:name w:val="Примечание таблица"/>
    <w:basedOn w:val="a1"/>
    <w:rsid w:val="00A76C94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680"/>
    </w:pPr>
    <w:rPr>
      <w:rFonts w:ascii="Times New Roman" w:eastAsia="Times New Roman" w:hAnsi="Times New Roman" w:cs="Times New Roman"/>
      <w:sz w:val="24"/>
      <w:szCs w:val="20"/>
      <w:vertAlign w:val="superscript"/>
      <w:lang w:eastAsia="ru-RU"/>
    </w:rPr>
  </w:style>
  <w:style w:type="paragraph" w:customStyle="1" w:styleId="afd">
    <w:name w:val="ПодЗаголовок"/>
    <w:basedOn w:val="a1"/>
    <w:autoRedefine/>
    <w:rsid w:val="00A76C94"/>
    <w:pPr>
      <w:widowControl w:val="0"/>
      <w:shd w:val="clear" w:color="auto" w:fill="FFFFFF"/>
      <w:autoSpaceDE w:val="0"/>
      <w:autoSpaceDN w:val="0"/>
      <w:adjustRightInd w:val="0"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afe">
    <w:name w:val="Список основной"/>
    <w:basedOn w:val="a1"/>
    <w:rsid w:val="00A76C94"/>
    <w:pPr>
      <w:widowControl w:val="0"/>
      <w:shd w:val="clear" w:color="auto" w:fill="FFFFFF"/>
      <w:tabs>
        <w:tab w:val="num" w:pos="0"/>
        <w:tab w:val="left" w:pos="725"/>
      </w:tabs>
      <w:autoSpaceDE w:val="0"/>
      <w:autoSpaceDN w:val="0"/>
      <w:adjustRightInd w:val="0"/>
      <w:spacing w:after="0" w:line="240" w:lineRule="auto"/>
      <w:ind w:hanging="3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Список по умолчанию"/>
    <w:basedOn w:val="a1"/>
    <w:rsid w:val="00A76C94"/>
    <w:pPr>
      <w:widowControl w:val="0"/>
      <w:numPr>
        <w:numId w:val="8"/>
      </w:numPr>
      <w:shd w:val="clear" w:color="auto" w:fill="FFFFFF"/>
      <w:tabs>
        <w:tab w:val="left" w:pos="725"/>
      </w:tabs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annotation subject"/>
    <w:basedOn w:val="ab"/>
    <w:next w:val="ab"/>
    <w:link w:val="aff0"/>
    <w:semiHidden/>
    <w:rsid w:val="00A76C94"/>
    <w:pPr>
      <w:widowControl w:val="0"/>
      <w:autoSpaceDE w:val="0"/>
      <w:autoSpaceDN w:val="0"/>
      <w:adjustRightInd w:val="0"/>
    </w:pPr>
    <w:rPr>
      <w:rFonts w:cs="Arial"/>
      <w:b/>
      <w:bCs/>
      <w:sz w:val="24"/>
    </w:rPr>
  </w:style>
  <w:style w:type="character" w:customStyle="1" w:styleId="aff0">
    <w:name w:val="Тема примечания Знак"/>
    <w:basedOn w:val="ac"/>
    <w:link w:val="aff"/>
    <w:semiHidden/>
    <w:rsid w:val="00A76C94"/>
    <w:rPr>
      <w:rFonts w:ascii="Times New Roman" w:eastAsia="Times New Roman" w:hAnsi="Times New Roman" w:cs="Arial"/>
      <w:b/>
      <w:bCs/>
      <w:sz w:val="24"/>
      <w:szCs w:val="20"/>
      <w:lang w:eastAsia="ru-RU"/>
    </w:rPr>
  </w:style>
  <w:style w:type="paragraph" w:styleId="aff1">
    <w:name w:val="Balloon Text"/>
    <w:basedOn w:val="a1"/>
    <w:link w:val="aff2"/>
    <w:semiHidden/>
    <w:rsid w:val="00A76C9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2">
    <w:name w:val="Текст выноски Знак"/>
    <w:basedOn w:val="a2"/>
    <w:link w:val="aff1"/>
    <w:semiHidden/>
    <w:rsid w:val="00A76C9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3">
    <w:name w:val="Список еще один"/>
    <w:basedOn w:val="a1"/>
    <w:autoRedefine/>
    <w:rsid w:val="00A76C94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1">
    <w:name w:val="Уровень 7"/>
    <w:basedOn w:val="7"/>
    <w:rsid w:val="00A76C94"/>
    <w:pPr>
      <w:numPr>
        <w:ilvl w:val="0"/>
        <w:numId w:val="0"/>
      </w:numPr>
      <w:tabs>
        <w:tab w:val="num" w:pos="0"/>
        <w:tab w:val="num" w:pos="5040"/>
      </w:tabs>
      <w:spacing w:before="0" w:after="0"/>
      <w:ind w:firstLine="360"/>
    </w:pPr>
  </w:style>
  <w:style w:type="paragraph" w:customStyle="1" w:styleId="52">
    <w:name w:val="Уровень 5 курсив"/>
    <w:basedOn w:val="5"/>
    <w:rsid w:val="00A76C94"/>
    <w:pPr>
      <w:numPr>
        <w:ilvl w:val="0"/>
        <w:numId w:val="0"/>
      </w:numPr>
      <w:tabs>
        <w:tab w:val="num" w:pos="4320"/>
      </w:tabs>
      <w:ind w:left="4320" w:firstLine="360"/>
    </w:pPr>
  </w:style>
  <w:style w:type="paragraph" w:customStyle="1" w:styleId="aff4">
    <w:name w:val="Примечение"/>
    <w:basedOn w:val="3"/>
    <w:rsid w:val="00A76C94"/>
    <w:pPr>
      <w:numPr>
        <w:ilvl w:val="0"/>
        <w:numId w:val="0"/>
      </w:numPr>
      <w:tabs>
        <w:tab w:val="num" w:pos="2880"/>
      </w:tabs>
      <w:ind w:firstLine="900"/>
    </w:pPr>
    <w:rPr>
      <w:sz w:val="20"/>
    </w:rPr>
  </w:style>
  <w:style w:type="numbering" w:styleId="111111">
    <w:name w:val="Outline List 2"/>
    <w:basedOn w:val="a4"/>
    <w:rsid w:val="00A76C94"/>
    <w:pPr>
      <w:numPr>
        <w:numId w:val="9"/>
      </w:numPr>
    </w:pPr>
  </w:style>
  <w:style w:type="numbering" w:styleId="1ai">
    <w:name w:val="Outline List 1"/>
    <w:basedOn w:val="a4"/>
    <w:rsid w:val="00A76C94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image" Target="media/image8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12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oleObject" Target="embeddings/oleObject2.bin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30</Pages>
  <Words>4055</Words>
  <Characters>23116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5</cp:revision>
  <dcterms:created xsi:type="dcterms:W3CDTF">2015-03-15T19:47:00Z</dcterms:created>
  <dcterms:modified xsi:type="dcterms:W3CDTF">2015-03-16T10:14:00Z</dcterms:modified>
</cp:coreProperties>
</file>