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57" w:rsidRDefault="00A61F57" w:rsidP="00A61F57">
      <w:pPr>
        <w:pStyle w:val="2"/>
        <w:keepNext w:val="0"/>
      </w:pPr>
      <w:bookmarkStart w:id="0" w:name="_Toc507153396"/>
      <w:bookmarkStart w:id="1" w:name="_Toc507154932"/>
      <w:r>
        <w:t>§2. ОПЕРАЦИОННЫЕ СИСТЕМЫ ЛОКАЛЬНЫХ СЕТЕЙ</w:t>
      </w:r>
      <w:bookmarkEnd w:id="0"/>
      <w:bookmarkEnd w:id="1"/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3"/>
        <w:widowControl w:val="0"/>
      </w:pPr>
      <w:r>
        <w:t>Появление компьютерных сетей привело к развитию операционных систем для персональных компьютеров, позволяющих работать в сетях. Такие операционные системы обеспечивают не только совместное использование аппаратных ресурсов сети (принтеров, дисковых накопителей большой емкости и т.д.), но и использование распределенных коллективных технологий при выполнении разнообразных работ.</w:t>
      </w:r>
    </w:p>
    <w:p w:rsidR="00A61F57" w:rsidRDefault="00A61F57" w:rsidP="00A61F57">
      <w:pPr>
        <w:pStyle w:val="a3"/>
        <w:widowControl w:val="0"/>
      </w:pPr>
      <w:r>
        <w:t xml:space="preserve">Существует много операционных систем локальных сетей. Наиболее широкое распространение получили операционные системы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и </w:t>
      </w:r>
      <w:r>
        <w:rPr>
          <w:b/>
          <w:i/>
          <w:lang w:val="en-US"/>
        </w:rPr>
        <w:t>Windows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NT</w:t>
      </w:r>
      <w:r>
        <w:rPr>
          <w:b/>
          <w:i/>
        </w:rPr>
        <w:t xml:space="preserve"> </w:t>
      </w:r>
      <w:r>
        <w:t>для локальных сетей ПК. Ознакомимся с первой из них.</w:t>
      </w:r>
    </w:p>
    <w:p w:rsidR="00A61F57" w:rsidRDefault="00A61F57" w:rsidP="00A61F57">
      <w:pPr>
        <w:pStyle w:val="a3"/>
        <w:widowControl w:val="0"/>
      </w:pPr>
      <w:r>
        <w:t>Фирма «</w:t>
      </w:r>
      <w:r>
        <w:rPr>
          <w:lang w:val="en-US"/>
        </w:rPr>
        <w:t>Novell</w:t>
      </w:r>
      <w:r>
        <w:t xml:space="preserve"> </w:t>
      </w:r>
      <w:r>
        <w:rPr>
          <w:lang w:val="en-US"/>
        </w:rPr>
        <w:t>Inc</w:t>
      </w:r>
      <w:r>
        <w:t xml:space="preserve">.», в компьютерном мире не менее известная чем фирмы </w:t>
      </w:r>
      <w:r>
        <w:rPr>
          <w:lang w:val="en-US"/>
        </w:rPr>
        <w:t>IBM</w:t>
      </w:r>
      <w:r>
        <w:t xml:space="preserve"> и «</w:t>
      </w:r>
      <w:r>
        <w:rPr>
          <w:lang w:val="en-US"/>
        </w:rPr>
        <w:t>Microsoft</w:t>
      </w:r>
      <w:r>
        <w:t>», специализируется на создании операционных систем локальных сетей. Созданная в 1982 г. небольшой группой менеджеров и программистов, фирма уже к 1990 г. имела годовой оборот на уровне 500 млн. долларов. Ее сетевые ОС известны своим высочайшим качеством и надежностью.</w:t>
      </w:r>
    </w:p>
    <w:p w:rsidR="00A61F57" w:rsidRDefault="00A61F57" w:rsidP="00A61F57">
      <w:pPr>
        <w:pStyle w:val="a3"/>
        <w:widowControl w:val="0"/>
      </w:pPr>
      <w:r>
        <w:t xml:space="preserve">Сетевая операционная система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rPr>
          <w:b/>
          <w:i/>
        </w:rPr>
        <w:t xml:space="preserve"> 386</w:t>
      </w:r>
      <w:r>
        <w:rPr>
          <w:i/>
        </w:rPr>
        <w:t>,</w:t>
      </w:r>
      <w:r>
        <w:t xml:space="preserve"> начиная с версии 3.11, представляет собой 32-разрядную операционную систему реального времени, работающую в защищенном режиме процессоров 80386 и более мощных (80486 и </w:t>
      </w:r>
      <w:r>
        <w:rPr>
          <w:b/>
          <w:i/>
          <w:lang w:val="en-US"/>
        </w:rPr>
        <w:t>Pentium</w:t>
      </w:r>
      <w:r>
        <w:rPr>
          <w:i/>
        </w:rPr>
        <w:t>).</w:t>
      </w:r>
    </w:p>
    <w:p w:rsidR="00A61F57" w:rsidRDefault="00A61F57" w:rsidP="00A61F57">
      <w:pPr>
        <w:pStyle w:val="a3"/>
        <w:widowControl w:val="0"/>
      </w:pPr>
      <w:r>
        <w:rPr>
          <w:b/>
          <w:i/>
          <w:lang w:val="en-US"/>
        </w:rPr>
        <w:t>NetWare</w:t>
      </w:r>
      <w:r>
        <w:rPr>
          <w:b/>
          <w:i/>
        </w:rPr>
        <w:t xml:space="preserve"> 386</w:t>
      </w:r>
      <w:r>
        <w:t xml:space="preserve"> является сетевой ОС с централизованным управлением, т.е. в сети один или несколько компьютеров должны быть выделены в качестве файл-серверов. На файл-серверах работает ОС </w:t>
      </w:r>
      <w:r>
        <w:rPr>
          <w:b/>
          <w:i/>
          <w:lang w:val="en-US"/>
        </w:rPr>
        <w:t>NetWare</w:t>
      </w:r>
      <w:r>
        <w:rPr>
          <w:b/>
          <w:i/>
        </w:rPr>
        <w:t xml:space="preserve"> 386</w:t>
      </w:r>
      <w:r>
        <w:rPr>
          <w:i/>
        </w:rPr>
        <w:t>.</w:t>
      </w:r>
      <w:r>
        <w:t xml:space="preserve"> Остальные компьютеры сети, число которых может достигать нескольких сотен, являются рабочими станциями, и на них должна быть загружена, так называемая, клиентская часть </w:t>
      </w:r>
      <w:r>
        <w:rPr>
          <w:b/>
          <w:i/>
          <w:lang w:val="en-US"/>
        </w:rPr>
        <w:t>NetWare</w:t>
      </w:r>
      <w:r>
        <w:rPr>
          <w:b/>
          <w:i/>
        </w:rPr>
        <w:t xml:space="preserve"> 386</w:t>
      </w:r>
      <w:r>
        <w:rPr>
          <w:i/>
        </w:rPr>
        <w:t xml:space="preserve"> -</w:t>
      </w:r>
      <w:r>
        <w:t>специальная компонента системы.</w:t>
      </w:r>
    </w:p>
    <w:p w:rsidR="00A61F57" w:rsidRDefault="00A61F57" w:rsidP="00A61F57">
      <w:pPr>
        <w:pStyle w:val="a3"/>
        <w:widowControl w:val="0"/>
      </w:pPr>
      <w:r>
        <w:t xml:space="preserve">ОС </w:t>
      </w:r>
      <w:r>
        <w:rPr>
          <w:b/>
          <w:i/>
          <w:lang w:val="en-US"/>
        </w:rPr>
        <w:t>Netware</w:t>
      </w:r>
      <w:r>
        <w:rPr>
          <w:b/>
          <w:i/>
        </w:rPr>
        <w:t xml:space="preserve"> 386</w:t>
      </w:r>
      <w:r>
        <w:t xml:space="preserve"> имеет ядро - файл </w:t>
      </w:r>
      <w:r>
        <w:rPr>
          <w:lang w:val="en-US"/>
        </w:rPr>
        <w:t>server</w:t>
      </w:r>
      <w:r>
        <w:t>.</w:t>
      </w:r>
      <w:r>
        <w:rPr>
          <w:lang w:val="en-US"/>
        </w:rPr>
        <w:t>exe</w:t>
      </w:r>
      <w:r>
        <w:t xml:space="preserve">, который запускается из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 (на файл-сервере), затем с консоли и с помощью текстового файла конфигурации загружаются разнообразные драйверы, управляющие сетевыми устройствами. Кроме драйверов могут быть запущены в многозадачном режиме разнообразные утилиты и прикладные программы, например, управляющие файлами, хранящимися на сервере, и базами данных, работающими с внешними коммуникационными каналами. Эти команды содержатся в файлах, имеющих имена с расширением</w:t>
      </w:r>
      <w:r>
        <w:rPr>
          <w:b/>
        </w:rPr>
        <w:t xml:space="preserve"> </w:t>
      </w:r>
      <w:r>
        <w:rPr>
          <w:b/>
          <w:i/>
        </w:rPr>
        <w:t>.п1т</w:t>
      </w:r>
      <w:r>
        <w:rPr>
          <w:b/>
        </w:rPr>
        <w:t xml:space="preserve"> </w:t>
      </w:r>
      <w:r>
        <w:t>и потому называются «nlm-модулями».</w:t>
      </w:r>
    </w:p>
    <w:p w:rsidR="00A61F57" w:rsidRDefault="00A61F57" w:rsidP="00A61F57">
      <w:pPr>
        <w:pStyle w:val="a3"/>
        <w:widowControl w:val="0"/>
      </w:pPr>
      <w:r>
        <w:t xml:space="preserve">Примером важнейшей утилиты является </w:t>
      </w:r>
      <w:r>
        <w:rPr>
          <w:b/>
          <w:i/>
          <w:lang w:val="en-US"/>
        </w:rPr>
        <w:t>syscon</w:t>
      </w:r>
      <w:r>
        <w:rPr>
          <w:b/>
          <w:i/>
        </w:rPr>
        <w:t>.</w:t>
      </w:r>
      <w:r>
        <w:rPr>
          <w:b/>
          <w:i/>
          <w:lang w:val="en-US"/>
        </w:rPr>
        <w:t>exe</w:t>
      </w:r>
      <w:r>
        <w:rPr>
          <w:i/>
        </w:rPr>
        <w:t>, с</w:t>
      </w:r>
      <w:r>
        <w:t xml:space="preserve"> помощью которой администратор системы выполняет всю работу по разграничению доступа пользователей к информации.</w:t>
      </w:r>
    </w:p>
    <w:p w:rsidR="00A61F57" w:rsidRDefault="00A61F57" w:rsidP="00A61F57">
      <w:pPr>
        <w:pStyle w:val="a3"/>
        <w:widowControl w:val="0"/>
      </w:pPr>
      <w:r>
        <w:t xml:space="preserve">После установки </w:t>
      </w:r>
      <w:r>
        <w:rPr>
          <w:b/>
          <w:i/>
          <w:lang w:val="en-US"/>
        </w:rPr>
        <w:t>NetWare</w:t>
      </w:r>
      <w:r>
        <w:t xml:space="preserve"> на файл-сервере на его винчестерском накопителе обязательно создается системный том </w:t>
      </w:r>
      <w:r>
        <w:rPr>
          <w:lang w:val="en-US"/>
        </w:rPr>
        <w:t>SYS</w:t>
      </w:r>
      <w:r>
        <w:t>, содержащий несколько стандартных директорий:</w:t>
      </w:r>
    </w:p>
    <w:p w:rsidR="00A61F57" w:rsidRDefault="00A61F57" w:rsidP="00A61F57">
      <w:pPr>
        <w:pStyle w:val="a3"/>
        <w:widowControl w:val="0"/>
      </w:pPr>
      <w:r>
        <w:t xml:space="preserve">• </w:t>
      </w:r>
      <w:r>
        <w:rPr>
          <w:lang w:val="en-US"/>
        </w:rPr>
        <w:t>LOGIN</w:t>
      </w:r>
      <w:r>
        <w:t>, содержащую программу подключения пользователя к сети</w:t>
      </w:r>
      <w:r>
        <w:rPr>
          <w:b/>
        </w:rPr>
        <w:t xml:space="preserve"> </w:t>
      </w:r>
      <w:r>
        <w:rPr>
          <w:b/>
          <w:i/>
          <w:lang w:val="en-US"/>
        </w:rPr>
        <w:t>hgin</w:t>
      </w:r>
      <w:r>
        <w:rPr>
          <w:b/>
          <w:i/>
        </w:rPr>
        <w:t>.</w:t>
      </w:r>
      <w:r>
        <w:rPr>
          <w:b/>
          <w:i/>
          <w:lang w:val="en-US"/>
        </w:rPr>
        <w:t>exe</w:t>
      </w:r>
      <w:r>
        <w:rPr>
          <w:b/>
        </w:rPr>
        <w:t xml:space="preserve"> и </w:t>
      </w:r>
      <w:r>
        <w:t>другие процедуры, обслуживающие потребности пользователя рабочей станции при подключении ее к сети;</w:t>
      </w:r>
    </w:p>
    <w:p w:rsidR="00A61F57" w:rsidRDefault="00A61F57" w:rsidP="00A61F57">
      <w:pPr>
        <w:pStyle w:val="a3"/>
        <w:widowControl w:val="0"/>
      </w:pPr>
      <w:r>
        <w:t xml:space="preserve">• </w:t>
      </w:r>
      <w:r>
        <w:rPr>
          <w:lang w:val="en-US"/>
        </w:rPr>
        <w:t>MAIL</w:t>
      </w:r>
      <w:r>
        <w:t>, в которой для каждого пользователя сети заводится отдельный подкаталог (с именем из цифр), содержащий стартовый файл пользователя</w:t>
      </w:r>
      <w:r>
        <w:rPr>
          <w:b/>
        </w:rPr>
        <w:t xml:space="preserve"> </w:t>
      </w:r>
      <w:r>
        <w:rPr>
          <w:b/>
          <w:i/>
          <w:lang w:val="en-US"/>
        </w:rPr>
        <w:t>Login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Script</w:t>
      </w:r>
      <w:r>
        <w:rPr>
          <w:b/>
        </w:rPr>
        <w:t xml:space="preserve"> и </w:t>
      </w:r>
      <w:r>
        <w:t>файл конфигураций заданий на печать;</w:t>
      </w:r>
    </w:p>
    <w:p w:rsidR="00A61F57" w:rsidRDefault="00A61F57" w:rsidP="00A61F57">
      <w:pPr>
        <w:pStyle w:val="a3"/>
        <w:widowControl w:val="0"/>
      </w:pPr>
      <w:r>
        <w:t xml:space="preserve">• </w:t>
      </w:r>
      <w:r>
        <w:rPr>
          <w:lang w:val="en-US"/>
        </w:rPr>
        <w:t>SYSTEM</w:t>
      </w:r>
      <w:r>
        <w:t xml:space="preserve">, в которой хранятся файлы операционной системы </w:t>
      </w:r>
      <w:r>
        <w:rPr>
          <w:b/>
          <w:i/>
          <w:lang w:val="en-US"/>
        </w:rPr>
        <w:t>NetWare</w:t>
      </w:r>
      <w:r>
        <w:rPr>
          <w:i/>
        </w:rPr>
        <w:t>,</w:t>
      </w:r>
      <w:r>
        <w:t xml:space="preserve"> системные утилиты и некоторые другие служебные программы; этот каталог виден только системному администратору (имеющему идентификатор </w:t>
      </w:r>
      <w:r>
        <w:rPr>
          <w:lang w:val="en-US"/>
        </w:rPr>
        <w:t>SUPER</w:t>
      </w:r>
      <w:r>
        <w:t xml:space="preserve"> </w:t>
      </w:r>
      <w:r>
        <w:rPr>
          <w:lang w:val="en-US"/>
        </w:rPr>
        <w:t>VISOR</w:t>
      </w:r>
      <w:r>
        <w:t>);</w:t>
      </w:r>
    </w:p>
    <w:p w:rsidR="00A61F57" w:rsidRDefault="00A61F57" w:rsidP="00A61F57">
      <w:pPr>
        <w:pStyle w:val="a3"/>
        <w:widowControl w:val="0"/>
      </w:pPr>
      <w:r>
        <w:t xml:space="preserve">• </w:t>
      </w:r>
      <w:r>
        <w:rPr>
          <w:lang w:val="en-US"/>
        </w:rPr>
        <w:t>PUBLIC</w:t>
      </w:r>
      <w:r>
        <w:t>, в которой содержатся сетевые программы и утилиты, доступные для всех пользователей сети;</w:t>
      </w:r>
    </w:p>
    <w:p w:rsidR="00A61F57" w:rsidRDefault="00A61F57" w:rsidP="00A61F57">
      <w:pPr>
        <w:pStyle w:val="a3"/>
        <w:widowControl w:val="0"/>
      </w:pPr>
      <w:r>
        <w:t xml:space="preserve">• </w:t>
      </w:r>
      <w:r>
        <w:rPr>
          <w:lang w:val="en-US"/>
        </w:rPr>
        <w:t>USERS</w:t>
      </w:r>
      <w:r>
        <w:t xml:space="preserve">, с индивидуальными подкаталогами пользователей сети. Файловая </w:t>
      </w:r>
      <w:r>
        <w:lastRenderedPageBreak/>
        <w:t xml:space="preserve">система </w:t>
      </w:r>
      <w:r>
        <w:rPr>
          <w:b/>
          <w:i/>
          <w:lang w:val="en-US"/>
        </w:rPr>
        <w:t>NetWare</w:t>
      </w:r>
      <w:r>
        <w:t xml:space="preserve"> на сервере не совместима с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>. На рабочих же станциях, после запуска клиентской части системы, обеспечивается прозрачный доступ к разделам диска файл-сервера как к своим собственным дисководам.</w:t>
      </w:r>
    </w:p>
    <w:p w:rsidR="00A61F57" w:rsidRDefault="00A61F57" w:rsidP="00A61F57">
      <w:pPr>
        <w:pStyle w:val="a3"/>
        <w:widowControl w:val="0"/>
      </w:pPr>
      <w:r>
        <w:t xml:space="preserve">Файловая система </w:t>
      </w:r>
      <w:r>
        <w:rPr>
          <w:b/>
          <w:i/>
          <w:lang w:val="en-US"/>
        </w:rPr>
        <w:t>NetWare</w:t>
      </w:r>
      <w:r>
        <w:t xml:space="preserve"> поддерживает разветвленную систему разграничения доступа к файлам и каталогам файл-сервера с различных рабочлх станций. Все пользователи сети могут быть разделены системным администратором на группы. Каждая группа обладает своими правами доступа, притом один и тот же пользователь может находиться одновременно в разных группах. В табл. 5.1 приведены типичные для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виды доступа к каталогам и файлам.</w:t>
      </w:r>
    </w:p>
    <w:p w:rsidR="00A61F57" w:rsidRDefault="00A61F57" w:rsidP="00A61F57">
      <w:pPr>
        <w:pStyle w:val="a3"/>
        <w:widowControl w:val="0"/>
      </w:pPr>
    </w:p>
    <w:p w:rsidR="00A61F57" w:rsidRPr="00A61F57" w:rsidRDefault="00A61F57" w:rsidP="00A61F57">
      <w:pPr>
        <w:pStyle w:val="a5"/>
        <w:widowControl w:val="0"/>
      </w:pPr>
      <w:r>
        <w:t xml:space="preserve">Таблица 5.1 </w:t>
      </w:r>
    </w:p>
    <w:p w:rsidR="00A61F57" w:rsidRDefault="00A61F57" w:rsidP="00A61F57">
      <w:pPr>
        <w:pStyle w:val="a5"/>
        <w:widowControl w:val="0"/>
        <w:rPr>
          <w:b/>
        </w:rPr>
      </w:pPr>
      <w:r>
        <w:rPr>
          <w:b/>
        </w:rPr>
        <w:t>Некоторые виды доступа к каталогам и файлам</w:t>
      </w:r>
    </w:p>
    <w:p w:rsidR="00A61F57" w:rsidRDefault="00A61F57" w:rsidP="00A61F57">
      <w:pPr>
        <w:pStyle w:val="a5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72"/>
        <w:gridCol w:w="1713"/>
        <w:gridCol w:w="5746"/>
      </w:tblGrid>
      <w:tr w:rsidR="00A61F57" w:rsidTr="0003491A">
        <w:trPr>
          <w:trHeight w:hRule="exact" w:val="4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Виды доступа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Обозначения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Права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34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Access</w:t>
            </w:r>
            <w:r>
              <w:t xml:space="preserve"> </w:t>
            </w:r>
            <w:r>
              <w:rPr>
                <w:lang w:val="en-US"/>
              </w:rPr>
              <w:t>Control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A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Изменение прав доступа к каталогу и файлу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40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File</w:t>
            </w:r>
            <w:r>
              <w:t xml:space="preserve"> </w:t>
            </w:r>
            <w:r>
              <w:rPr>
                <w:lang w:val="en-US"/>
              </w:rPr>
              <w:t>Stream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F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Просмотр содержимого каталога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240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Create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С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Создание каталогов или файлов в данном каталоге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240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Erase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E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Удаление каталогов или файлов из данного каталога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266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Modify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M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Изменение содержимого файлов (перезапись)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40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Supervisory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rPr>
                <w:lang w:val="en-US"/>
              </w:rPr>
              <w:t>S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Права супервизора (позволяют делать любые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213"/>
        </w:trPr>
        <w:tc>
          <w:tcPr>
            <w:tcW w:w="20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</w:p>
          <w:p w:rsidR="00A61F57" w:rsidRDefault="00A61F57" w:rsidP="0003491A">
            <w:pPr>
              <w:widowControl w:val="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</w:p>
          <w:p w:rsidR="00A61F57" w:rsidRDefault="00A61F57" w:rsidP="0003491A">
            <w:pPr>
              <w:widowControl w:val="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операции с файлами, расположенными в каталоге)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346"/>
        </w:trPr>
        <w:tc>
          <w:tcPr>
            <w:tcW w:w="2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Write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W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Запись в файл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</w:tbl>
    <w:p w:rsidR="00A61F57" w:rsidRDefault="00A61F57" w:rsidP="00A61F57">
      <w:pPr>
        <w:widowControl w:val="0"/>
      </w:pPr>
    </w:p>
    <w:p w:rsidR="00A61F57" w:rsidRDefault="00A61F57" w:rsidP="00A61F57">
      <w:pPr>
        <w:pStyle w:val="a3"/>
        <w:widowControl w:val="0"/>
      </w:pPr>
      <w:r>
        <w:t xml:space="preserve">Определение групп и их прав доступа выполняется с помощью утилиты </w:t>
      </w:r>
      <w:r>
        <w:rPr>
          <w:b/>
          <w:i/>
          <w:lang w:val="en-US"/>
        </w:rPr>
        <w:t>syscon</w:t>
      </w:r>
      <w:r>
        <w:rPr>
          <w:b/>
          <w:i/>
        </w:rPr>
        <w:t>.</w:t>
      </w:r>
      <w:r>
        <w:rPr>
          <w:b/>
          <w:i/>
          <w:lang w:val="en-US"/>
        </w:rPr>
        <w:t>exe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t xml:space="preserve">Операционная система обладает развитым командным языком для написания файлов загрузки </w:t>
      </w:r>
      <w:r>
        <w:rPr>
          <w:b/>
          <w:i/>
          <w:lang w:val="en-US"/>
        </w:rPr>
        <w:t>Login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Script</w:t>
      </w:r>
      <w:r>
        <w:rPr>
          <w:i/>
        </w:rPr>
        <w:t>,</w:t>
      </w:r>
      <w:r>
        <w:t xml:space="preserve"> большим набором утилит для пользователя и системного администратора. Охарактеризуем важнейшие из них. Для пользователя это утилиты, хранящиеся в каталоге </w:t>
      </w:r>
      <w:r>
        <w:rPr>
          <w:lang w:val="en-US"/>
        </w:rPr>
        <w:t>PUBLIC</w:t>
      </w:r>
      <w: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LOGIN</w:t>
      </w:r>
      <w:r>
        <w:rPr>
          <w:b/>
        </w:rPr>
        <w:t xml:space="preserve"> -</w:t>
      </w:r>
      <w:r>
        <w:t xml:space="preserve"> первая команда, которую должен выдать пользователь перед началом работы в сети. При помощи этой команды пользователь подключается к файл-серверу.</w:t>
      </w:r>
    </w:p>
    <w:p w:rsidR="00A61F57" w:rsidRDefault="00A61F57" w:rsidP="00A61F57">
      <w:pPr>
        <w:pStyle w:val="a3"/>
        <w:widowControl w:val="0"/>
      </w:pPr>
      <w:r>
        <w:t>Если команда</w:t>
      </w:r>
      <w:r>
        <w:rPr>
          <w:b/>
        </w:rPr>
        <w:t xml:space="preserve"> </w:t>
      </w:r>
      <w:r>
        <w:rPr>
          <w:b/>
          <w:i/>
          <w:lang w:val="en-US"/>
        </w:rPr>
        <w:t>login</w:t>
      </w:r>
      <w:r>
        <w:t xml:space="preserve"> запущена</w:t>
      </w:r>
      <w:r>
        <w:rPr>
          <w:b/>
        </w:rPr>
        <w:t xml:space="preserve"> </w:t>
      </w:r>
      <w:r>
        <w:t>без параметров, вы будете</w:t>
      </w:r>
      <w:r>
        <w:rPr>
          <w:b/>
        </w:rPr>
        <w:t xml:space="preserve"> </w:t>
      </w:r>
      <w:r>
        <w:t>подключены к ближайшему серверу. Дополнительно</w:t>
      </w:r>
      <w:r>
        <w:rPr>
          <w:b/>
        </w:rPr>
        <w:t xml:space="preserve"> </w:t>
      </w:r>
      <w:r>
        <w:t>Вам надо будет ввести имя пользователя</w:t>
      </w:r>
      <w:r>
        <w:rPr>
          <w:b/>
        </w:rPr>
        <w:t xml:space="preserve"> </w:t>
      </w:r>
      <w:r>
        <w:t>и, возможно, пароль:</w:t>
      </w:r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3"/>
        <w:widowControl w:val="0"/>
      </w:pPr>
      <w:r>
        <w:rPr>
          <w:lang w:val="en-US"/>
        </w:rPr>
        <w:t>login</w:t>
      </w:r>
      <w:r>
        <w:t xml:space="preserve"> [/параметры][сервер[/имя_пользователя]][параметры_входа]</w:t>
      </w:r>
    </w:p>
    <w:p w:rsidR="00A61F57" w:rsidRDefault="00A61F57" w:rsidP="00A61F57">
      <w:pPr>
        <w:widowControl w:val="0"/>
        <w:spacing w:before="120"/>
        <w:ind w:firstLine="280"/>
      </w:pPr>
    </w:p>
    <w:p w:rsidR="00A61F57" w:rsidRDefault="00A61F57" w:rsidP="00A61F57">
      <w:pPr>
        <w:pStyle w:val="a3"/>
        <w:widowControl w:val="0"/>
      </w:pPr>
      <w:r>
        <w:t xml:space="preserve">В табл. 5.2 приведены параметры, задаваемые командой </w:t>
      </w:r>
      <w:r>
        <w:rPr>
          <w:b/>
          <w:i/>
          <w:lang w:val="en-US"/>
        </w:rPr>
        <w:t>login</w:t>
      </w:r>
      <w:r>
        <w:t xml:space="preserve"> через символ "/" (выделенные буквы можно использовать в качестве сокращения).</w:t>
      </w:r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5"/>
        <w:widowControl w:val="0"/>
        <w:rPr>
          <w:lang w:val="en-US"/>
        </w:rPr>
      </w:pPr>
      <w:r>
        <w:t>Таблица</w:t>
      </w:r>
      <w:r>
        <w:rPr>
          <w:lang w:val="en-US"/>
        </w:rPr>
        <w:t xml:space="preserve"> </w:t>
      </w:r>
      <w:r>
        <w:t xml:space="preserve">5.2 </w:t>
      </w:r>
    </w:p>
    <w:p w:rsidR="00A61F57" w:rsidRDefault="00A61F57" w:rsidP="00A61F57">
      <w:pPr>
        <w:pStyle w:val="a5"/>
        <w:widowControl w:val="0"/>
        <w:rPr>
          <w:b/>
        </w:rPr>
      </w:pPr>
      <w:r>
        <w:rPr>
          <w:b/>
        </w:rPr>
        <w:t xml:space="preserve">Некоторые параметры команды </w:t>
      </w:r>
      <w:r>
        <w:rPr>
          <w:b/>
          <w:lang w:val="en-US"/>
        </w:rPr>
        <w:t>LOGIN</w:t>
      </w:r>
    </w:p>
    <w:p w:rsidR="00A61F57" w:rsidRDefault="00A61F57" w:rsidP="00A61F57">
      <w:pPr>
        <w:pStyle w:val="a5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82"/>
        <w:gridCol w:w="8243"/>
      </w:tblGrid>
      <w:tr w:rsidR="00A61F57" w:rsidTr="0003491A">
        <w:trPr>
          <w:trHeight w:hRule="exact" w:val="486"/>
        </w:trPr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pStyle w:val="a6"/>
              <w:widowControl w:val="0"/>
              <w:spacing w:before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Параметр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Назначение и использование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1577"/>
        </w:trPr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ind w:right="400"/>
            </w:pPr>
            <w:r>
              <w:t>/</w:t>
            </w:r>
            <w:r>
              <w:rPr>
                <w:lang w:val="en-US"/>
              </w:rPr>
              <w:t>Script</w:t>
            </w:r>
          </w:p>
          <w:p w:rsidR="00A61F57" w:rsidRDefault="00A61F57" w:rsidP="0003491A">
            <w:pPr>
              <w:widowControl w:val="0"/>
              <w:ind w:right="20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right="20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right="200"/>
            </w:pPr>
            <w:r>
              <w:t>/</w:t>
            </w:r>
            <w:r>
              <w:rPr>
                <w:lang w:val="en-US"/>
              </w:rPr>
              <w:t>NoAttach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</w:pPr>
            <w:r>
              <w:t>/</w:t>
            </w:r>
            <w:r>
              <w:rPr>
                <w:lang w:val="en-US"/>
              </w:rPr>
              <w:t>CleanScreen</w:t>
            </w:r>
          </w:p>
          <w:p w:rsidR="00A61F57" w:rsidRDefault="00A61F57" w:rsidP="0003491A">
            <w:pPr>
              <w:widowControl w:val="0"/>
              <w:spacing w:before="40"/>
            </w:pP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Pr="00A61F57" w:rsidRDefault="00A61F57" w:rsidP="0003491A">
            <w:pPr>
              <w:widowControl w:val="0"/>
            </w:pPr>
            <w:r>
              <w:t xml:space="preserve">Позволяет выполнить подключение к сети с отличным от стандартного файлом </w:t>
            </w:r>
            <w:r>
              <w:rPr>
                <w:lang w:val="en-US"/>
              </w:rPr>
              <w:t>Login</w:t>
            </w:r>
            <w:r>
              <w:t xml:space="preserve"> </w:t>
            </w:r>
            <w:r>
              <w:rPr>
                <w:lang w:val="en-US"/>
              </w:rPr>
              <w:t>Script</w:t>
            </w:r>
            <w:r>
              <w:t xml:space="preserve">; после параметра необходимо указать полный путь к нужному файлу </w:t>
            </w:r>
            <w:r>
              <w:rPr>
                <w:lang w:val="en-US"/>
              </w:rPr>
              <w:t>Login</w:t>
            </w:r>
            <w:r>
              <w:t xml:space="preserve"> </w:t>
            </w:r>
            <w:r>
              <w:rPr>
                <w:lang w:val="en-US"/>
              </w:rPr>
              <w:t>Script</w:t>
            </w:r>
            <w:r>
              <w:t xml:space="preserve"> </w:t>
            </w:r>
          </w:p>
          <w:p w:rsidR="00A61F57" w:rsidRPr="00A61F57" w:rsidRDefault="00A61F57" w:rsidP="0003491A">
            <w:pPr>
              <w:widowControl w:val="0"/>
            </w:pPr>
            <w:r>
              <w:t xml:space="preserve">Этот параметр нужен для запуска файла </w:t>
            </w:r>
            <w:r>
              <w:rPr>
                <w:lang w:val="en-US"/>
              </w:rPr>
              <w:t>Login</w:t>
            </w:r>
            <w:r>
              <w:t xml:space="preserve"> </w:t>
            </w:r>
            <w:r>
              <w:rPr>
                <w:lang w:val="en-US"/>
              </w:rPr>
              <w:t>Script</w:t>
            </w:r>
            <w:r>
              <w:t xml:space="preserve"> без подключения к файл-серверу </w:t>
            </w:r>
          </w:p>
          <w:p w:rsidR="00A61F57" w:rsidRDefault="00A61F57" w:rsidP="0003491A">
            <w:pPr>
              <w:widowControl w:val="0"/>
            </w:pPr>
            <w:r>
              <w:t>Стирание экрана во время ввода пароля</w:t>
            </w:r>
          </w:p>
          <w:p w:rsidR="00A61F57" w:rsidRDefault="00A61F57" w:rsidP="0003491A">
            <w:pPr>
              <w:widowControl w:val="0"/>
            </w:pPr>
          </w:p>
        </w:tc>
      </w:tr>
    </w:tbl>
    <w:p w:rsidR="00A61F57" w:rsidRDefault="00A61F57" w:rsidP="00A61F57">
      <w:pPr>
        <w:widowControl w:val="0"/>
      </w:pPr>
    </w:p>
    <w:p w:rsidR="00A61F57" w:rsidRDefault="00A61F57" w:rsidP="00A61F57">
      <w:pPr>
        <w:pStyle w:val="a3"/>
        <w:widowControl w:val="0"/>
      </w:pPr>
      <w:r>
        <w:t xml:space="preserve">После перечисленных выше параметров можно указать имя файл-сервера и имя пользователя. После имени пользователя можно указать дополнительные параметры, которые можно будет проанализировать во время выполнения файла </w:t>
      </w:r>
      <w:r>
        <w:rPr>
          <w:b/>
          <w:i/>
          <w:lang w:val="en-US"/>
        </w:rPr>
        <w:t>Login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Script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LOGOUT</w:t>
      </w:r>
      <w:r>
        <w:t xml:space="preserve"> - отключение от файл-сервера. В качестве параметра можно указать имя файл-сервера, от которого вы собираетесь отключиться:</w:t>
      </w:r>
    </w:p>
    <w:p w:rsidR="00A61F57" w:rsidRDefault="00A61F57" w:rsidP="00A61F57">
      <w:pPr>
        <w:pStyle w:val="a5"/>
        <w:widowControl w:val="0"/>
      </w:pPr>
      <w:r>
        <w:t>logout[имя_сервера]</w:t>
      </w:r>
    </w:p>
    <w:p w:rsidR="00A61F57" w:rsidRDefault="00A61F57" w:rsidP="00A61F57">
      <w:pPr>
        <w:pStyle w:val="a3"/>
        <w:widowControl w:val="0"/>
      </w:pPr>
      <w:r>
        <w:t>Если имя файл-сервера не указано, выполняется отключение от всех серверов, к которым вы были подключены.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MAP</w:t>
      </w:r>
      <w:r>
        <w:t xml:space="preserve"> - отображение каталогов файл-сервера на локальные диски рабочей станции. Эта команда позволяет автоматизировать процесс отображения каталогов (табл. 5.3). Приведем общий формат вызова команды (с некоторыми упрощениями):</w:t>
      </w:r>
    </w:p>
    <w:p w:rsidR="00A61F57" w:rsidRDefault="00A61F57" w:rsidP="00A61F57">
      <w:pPr>
        <w:pStyle w:val="a5"/>
        <w:widowControl w:val="0"/>
      </w:pPr>
      <w:r>
        <w:rPr>
          <w:b/>
        </w:rPr>
        <w:t>mар</w:t>
      </w:r>
      <w:r>
        <w:t xml:space="preserve"> [функция][диск:=[путь[„„]]]</w:t>
      </w:r>
    </w:p>
    <w:p w:rsidR="00A61F57" w:rsidRDefault="00A61F57" w:rsidP="00A61F57">
      <w:pPr>
        <w:pStyle w:val="a5"/>
        <w:widowControl w:val="0"/>
      </w:pPr>
    </w:p>
    <w:p w:rsidR="00A61F57" w:rsidRDefault="00A61F57" w:rsidP="00A61F57">
      <w:pPr>
        <w:pStyle w:val="a5"/>
        <w:widowControl w:val="0"/>
        <w:rPr>
          <w:lang w:val="en-US"/>
        </w:rPr>
      </w:pPr>
      <w:r>
        <w:t xml:space="preserve">Таблица 5.3 </w:t>
      </w:r>
    </w:p>
    <w:p w:rsidR="00A61F57" w:rsidRDefault="00A61F57" w:rsidP="00A61F57">
      <w:pPr>
        <w:pStyle w:val="a5"/>
        <w:widowControl w:val="0"/>
        <w:rPr>
          <w:b/>
        </w:rPr>
      </w:pPr>
      <w:r>
        <w:rPr>
          <w:b/>
        </w:rPr>
        <w:t xml:space="preserve">Форматы команды </w:t>
      </w:r>
      <w:r>
        <w:rPr>
          <w:b/>
          <w:lang w:val="en-US"/>
        </w:rPr>
        <w:t>MAP</w:t>
      </w:r>
    </w:p>
    <w:p w:rsidR="00A61F57" w:rsidRDefault="00A61F57" w:rsidP="00A61F57">
      <w:pPr>
        <w:pStyle w:val="a5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84"/>
        <w:gridCol w:w="6746"/>
      </w:tblGrid>
      <w:tr w:rsidR="00A61F57" w:rsidTr="0003491A">
        <w:trPr>
          <w:trHeight w:hRule="exact" w:val="518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  <w:r>
              <w:rPr>
                <w:b/>
              </w:rPr>
              <w:t>Формат</w:t>
            </w:r>
          </w:p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</w:p>
        </w:tc>
        <w:tc>
          <w:tcPr>
            <w:tcW w:w="6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</w:p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</w:p>
        </w:tc>
      </w:tr>
      <w:tr w:rsidR="00A61F57" w:rsidTr="0003491A">
        <w:trPr>
          <w:trHeight w:hRule="exact" w:val="4202"/>
        </w:trPr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  <w:r>
              <w:t xml:space="preserve">mар </w:t>
            </w: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left="40"/>
            </w:pPr>
            <w:r>
              <w:t>mар диск:= [путь] каталог</w:t>
            </w: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  <w:r>
              <w:t>mар диск:</w:t>
            </w:r>
            <w:r>
              <w:rPr>
                <w:i/>
              </w:rPr>
              <w:t>=</w:t>
            </w:r>
            <w:r>
              <w:t xml:space="preserve"> [путь] каталог; диск:= [путь] каталог;</w:t>
            </w: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  <w:r>
              <w:rPr>
                <w:lang w:val="en-US"/>
              </w:rPr>
              <w:t>map</w:t>
            </w:r>
            <w:r>
              <w:t xml:space="preserve"> </w:t>
            </w:r>
            <w:r>
              <w:rPr>
                <w:lang w:val="en-US"/>
              </w:rPr>
              <w:t>insert</w:t>
            </w:r>
            <w:r>
              <w:t xml:space="preserve"> диск</w:t>
            </w:r>
            <w:r>
              <w:rPr>
                <w:lang w:val="en-US"/>
              </w:rPr>
              <w:t>_</w:t>
            </w:r>
            <w:r>
              <w:t>поиска:= [путь] каталог;</w:t>
            </w:r>
          </w:p>
          <w:p w:rsidR="00A61F57" w:rsidRDefault="00A61F57" w:rsidP="0003491A">
            <w:pPr>
              <w:widowControl w:val="0"/>
              <w:ind w:left="4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map</w:t>
            </w:r>
            <w:r>
              <w:t xml:space="preserve"> </w:t>
            </w:r>
            <w:r>
              <w:rPr>
                <w:lang w:val="en-US"/>
              </w:rPr>
              <w:t>root</w:t>
            </w:r>
            <w:r>
              <w:t xml:space="preserve"> диск := [путь] каталог; </w:t>
            </w:r>
          </w:p>
          <w:p w:rsidR="00A61F57" w:rsidRDefault="00A61F57" w:rsidP="0003491A">
            <w:pPr>
              <w:widowControl w:val="0"/>
            </w:pPr>
            <w:r>
              <w:t>диск :</w:t>
            </w:r>
            <w:r>
              <w:rPr>
                <w:i/>
              </w:rPr>
              <w:t>=</w:t>
            </w:r>
            <w:r>
              <w:t xml:space="preserve"> диск</w:t>
            </w:r>
          </w:p>
          <w:p w:rsidR="00A61F57" w:rsidRDefault="00A61F57" w:rsidP="0003491A">
            <w:pPr>
              <w:widowControl w:val="0"/>
            </w:pPr>
          </w:p>
        </w:tc>
        <w:tc>
          <w:tcPr>
            <w:tcW w:w="6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pStyle w:val="21"/>
              <w:widowControl w:val="0"/>
              <w:rPr>
                <w:lang w:val="en-US"/>
              </w:rPr>
            </w:pPr>
            <w:r>
              <w:t>Если команда mар выдана без параметров, на экране отображаегся карта текущего отображения каталогов</w:t>
            </w:r>
          </w:p>
          <w:p w:rsidR="00A61F57" w:rsidRDefault="00A61F57" w:rsidP="0003491A">
            <w:pPr>
              <w:pStyle w:val="21"/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rPr>
                <w:lang w:val="en-US"/>
              </w:rPr>
            </w:pPr>
            <w:r>
              <w:t>Отображение диска «диск» на сетевой каталог «каталог»; в пути для сетевого каталога можно указывать имя сервера или имя тома.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ind w:right="400"/>
            </w:pPr>
            <w:r>
              <w:t>Одновременное отображение нескольких дисков в одной команде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rPr>
                <w:lang w:val="en-US"/>
              </w:rPr>
            </w:pPr>
            <w:r>
              <w:t>Отображение сетевого каталога на диск. Полученный диск автоматически просматривается при запуске программ, поэтому он называется «дискпоиска»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</w:pPr>
            <w:r>
              <w:t>Отображение сетевого каталога на корневой каталог локального диска</w:t>
            </w:r>
            <w:r>
              <w:rPr>
                <w:lang w:val="en-US"/>
              </w:rPr>
              <w:t>.</w:t>
            </w:r>
            <w:r>
              <w:t xml:space="preserve"> Требуется для тех программ, которые могут работать только с корневым каталогом</w:t>
            </w:r>
          </w:p>
          <w:p w:rsidR="00A61F57" w:rsidRDefault="00A61F57" w:rsidP="0003491A">
            <w:pPr>
              <w:widowControl w:val="0"/>
            </w:pPr>
          </w:p>
        </w:tc>
      </w:tr>
    </w:tbl>
    <w:p w:rsidR="00A61F57" w:rsidRDefault="00A61F57" w:rsidP="00A61F57">
      <w:pPr>
        <w:widowControl w:val="0"/>
      </w:pP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MENU</w:t>
      </w:r>
      <w:r>
        <w:t xml:space="preserve">. Если, находясь в каталоге </w:t>
      </w:r>
      <w:r>
        <w:rPr>
          <w:lang w:val="en-US"/>
        </w:rPr>
        <w:t>SYS</w:t>
      </w:r>
      <w:r>
        <w:t>:</w:t>
      </w:r>
      <w:r>
        <w:rPr>
          <w:lang w:val="en-US"/>
        </w:rPr>
        <w:t>PUBLIC</w:t>
      </w:r>
      <w:r>
        <w:t xml:space="preserve">, вы запустите программу </w:t>
      </w:r>
      <w:r>
        <w:rPr>
          <w:b/>
          <w:i/>
        </w:rPr>
        <w:t>тепи.ехе</w:t>
      </w:r>
      <w:r>
        <w:t xml:space="preserve"> с параметром </w:t>
      </w:r>
      <w:r>
        <w:rPr>
          <w:b/>
          <w:i/>
          <w:lang w:val="en-US"/>
        </w:rPr>
        <w:t>main</w:t>
      </w:r>
      <w:r>
        <w:rPr>
          <w:i/>
        </w:rPr>
        <w:t>,</w:t>
      </w:r>
      <w:r>
        <w:t xml:space="preserve"> на экране появится меню, с помощью которого можно выполнять запуск различных сетевых утилит (табл. 5.4).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NCOPY</w:t>
      </w:r>
      <w:r>
        <w:t xml:space="preserve"> - копирование файлов (табл. 5.5). В отличие от средств копирования файлов, предоставляемых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, утилита </w:t>
      </w:r>
      <w:r>
        <w:rPr>
          <w:b/>
          <w:i/>
        </w:rPr>
        <w:t>псору</w:t>
      </w:r>
      <w:r>
        <w:t xml:space="preserve"> сохраняет атрибуты файлов, специфические для </w:t>
      </w:r>
      <w:r>
        <w:rPr>
          <w:b/>
          <w:i/>
          <w:lang w:val="en-US"/>
        </w:rPr>
        <w:t>Novell</w:t>
      </w:r>
      <w:r>
        <w:rPr>
          <w:i/>
        </w:rPr>
        <w:t xml:space="preserve"> </w:t>
      </w:r>
      <w:r>
        <w:rPr>
          <w:b/>
          <w:i/>
          <w:lang w:val="en-US"/>
        </w:rPr>
        <w:t>NetWare</w:t>
      </w:r>
      <w:r>
        <w:rPr>
          <w:i/>
        </w:rPr>
        <w:t>,</w:t>
      </w:r>
      <w:r>
        <w:t xml:space="preserve"> поэтому она более предпочтительна для использования в сети, чем программы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>:</w:t>
      </w:r>
    </w:p>
    <w:p w:rsidR="00A61F57" w:rsidRDefault="00A61F57" w:rsidP="00A61F57">
      <w:pPr>
        <w:pStyle w:val="a5"/>
        <w:widowControl w:val="0"/>
      </w:pPr>
      <w:r>
        <w:t>nсору [путь1]имя_файла [</w:t>
      </w:r>
      <w:r>
        <w:rPr>
          <w:lang w:val="en-US"/>
        </w:rPr>
        <w:t>to</w:t>
      </w:r>
      <w:r>
        <w:t>] путь2 [параметры...]</w:t>
      </w:r>
    </w:p>
    <w:p w:rsidR="00A61F57" w:rsidRDefault="00A61F57" w:rsidP="00A61F57">
      <w:pPr>
        <w:pStyle w:val="a3"/>
        <w:widowControl w:val="0"/>
      </w:pPr>
      <w:r>
        <w:t xml:space="preserve">В строке, приведенной выше, «путь1» и «путь2» определяют соответственно пути к копируемому файлу и к каталогу, в который он будет копироваться. Можно указывать символы "*", "?", которые будут восприниматься так же, как и для обычной команды </w:t>
      </w:r>
      <w:r>
        <w:rPr>
          <w:lang w:val="en-US"/>
        </w:rPr>
        <w:t>copy</w:t>
      </w:r>
      <w:r>
        <w:t xml:space="preserve"> из операционной системы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>. Для переименования файла при копировании необходимо в качестве параметра «путь2» использовать полный путь к новому файлу с указанием нового имени.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NDIR</w:t>
      </w:r>
      <w:r>
        <w:t xml:space="preserve"> - получение детальной информации о файлах,</w:t>
      </w:r>
      <w:r>
        <w:rPr>
          <w:b/>
        </w:rPr>
        <w:t xml:space="preserve"> </w:t>
      </w:r>
      <w:r>
        <w:t xml:space="preserve">расположенных в сетевых </w:t>
      </w:r>
      <w:r>
        <w:lastRenderedPageBreak/>
        <w:t>каталогах:</w:t>
      </w:r>
    </w:p>
    <w:p w:rsidR="00A61F57" w:rsidRDefault="00A61F57" w:rsidP="00A61F57">
      <w:pPr>
        <w:pStyle w:val="a5"/>
        <w:widowControl w:val="0"/>
      </w:pPr>
      <w:r>
        <w:rPr>
          <w:lang w:val="en-US"/>
        </w:rPr>
        <w:t>ndir</w:t>
      </w:r>
      <w:r>
        <w:t xml:space="preserve"> [путь][параметры...]</w:t>
      </w:r>
    </w:p>
    <w:p w:rsidR="00A61F57" w:rsidRDefault="00A61F57" w:rsidP="00A61F57">
      <w:pPr>
        <w:pStyle w:val="a3"/>
        <w:widowControl w:val="0"/>
      </w:pPr>
      <w:r>
        <w:t>Для команды ndir можно задавать параметры, можно просмотреть полный список параметров, запустив утилиту ndir с параметром /</w:t>
      </w:r>
      <w:r>
        <w:rPr>
          <w:lang w:val="en-US"/>
        </w:rPr>
        <w:t>HELP</w:t>
      </w:r>
      <w: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SALVAGE</w:t>
      </w:r>
      <w:r>
        <w:t xml:space="preserve"> - восстановление случайно удаленных файлов. Восстановление возможно, если не использовалась утилита</w:t>
      </w:r>
      <w:r>
        <w:rPr>
          <w:i/>
          <w:lang w:val="en-US"/>
        </w:rPr>
        <w:t xml:space="preserve"> purge</w:t>
      </w:r>
      <w:r>
        <w:rPr>
          <w:i/>
        </w:rPr>
        <w:t>,</w:t>
      </w:r>
      <w:r>
        <w:t xml:space="preserve"> очищающая каталоги от удаленных файлов.</w:t>
      </w:r>
    </w:p>
    <w:p w:rsidR="00A61F57" w:rsidRDefault="00A61F57" w:rsidP="00A61F57">
      <w:pPr>
        <w:pStyle w:val="a3"/>
        <w:widowControl w:val="0"/>
        <w:rPr>
          <w:i/>
        </w:rPr>
      </w:pPr>
      <w:r>
        <w:t xml:space="preserve">Запустив утилиту, оказываемся в меню </w:t>
      </w:r>
      <w:r>
        <w:rPr>
          <w:b/>
          <w:i/>
          <w:lang w:val="en-US"/>
        </w:rPr>
        <w:t>Main Menu Options</w:t>
      </w:r>
      <w:r>
        <w:rPr>
          <w:i/>
          <w:lang w:val="en-US"/>
        </w:rPr>
        <w:t>.</w:t>
      </w:r>
      <w:r>
        <w:rPr>
          <w:lang w:val="en-US"/>
        </w:rPr>
        <w:t xml:space="preserve"> </w:t>
      </w:r>
      <w:r>
        <w:t xml:space="preserve">Выбрав строку </w:t>
      </w:r>
      <w:r>
        <w:rPr>
          <w:b/>
          <w:i/>
          <w:lang w:val="en-US"/>
        </w:rPr>
        <w:t>Select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Current</w:t>
      </w:r>
      <w:r>
        <w:rPr>
          <w:i/>
        </w:rPr>
        <w:t xml:space="preserve"> </w:t>
      </w:r>
      <w:r>
        <w:rPr>
          <w:b/>
          <w:i/>
          <w:lang w:val="en-US"/>
        </w:rPr>
        <w:t>Directory</w:t>
      </w:r>
      <w:r>
        <w:rPr>
          <w:i/>
        </w:rPr>
        <w:t>,</w:t>
      </w:r>
      <w:r>
        <w:t xml:space="preserve"> указываем каталог, в котором необходимо восстановить удаленные файлы. Указанный каталог становится текущим (с точки зрения утилиты</w:t>
      </w:r>
      <w:r>
        <w:rPr>
          <w:i/>
        </w:rPr>
        <w:t xml:space="preserve"> </w:t>
      </w:r>
      <w:r>
        <w:rPr>
          <w:b/>
          <w:i/>
          <w:lang w:val="en-US"/>
        </w:rPr>
        <w:t>salvage</w:t>
      </w:r>
      <w:r>
        <w:rPr>
          <w:i/>
        </w:rPr>
        <w:t>).</w:t>
      </w:r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5"/>
        <w:widowControl w:val="0"/>
      </w:pPr>
      <w:r>
        <w:t xml:space="preserve">Таблица 5.4 </w:t>
      </w:r>
    </w:p>
    <w:p w:rsidR="00A61F57" w:rsidRDefault="00A61F57" w:rsidP="00A61F57">
      <w:pPr>
        <w:pStyle w:val="a5"/>
        <w:widowControl w:val="0"/>
        <w:rPr>
          <w:b/>
        </w:rPr>
      </w:pPr>
      <w:r>
        <w:rPr>
          <w:b/>
        </w:rPr>
        <w:t>Меню для запуска сетевых утилит</w:t>
      </w:r>
    </w:p>
    <w:p w:rsidR="00A61F57" w:rsidRDefault="00A61F57" w:rsidP="00A61F57">
      <w:pPr>
        <w:pStyle w:val="a3"/>
        <w:widowControl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6"/>
        <w:gridCol w:w="1376"/>
        <w:gridCol w:w="5363"/>
      </w:tblGrid>
      <w:tr w:rsidR="00A61F57" w:rsidTr="0003491A">
        <w:trPr>
          <w:trHeight w:hRule="exact" w:val="56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b/>
              </w:rPr>
            </w:pPr>
            <w:r>
              <w:rPr>
                <w:b/>
              </w:rPr>
              <w:t>Строка</w:t>
            </w:r>
          </w:p>
          <w:p w:rsidR="00A61F57" w:rsidRDefault="00A61F57" w:rsidP="0003491A">
            <w:pPr>
              <w:widowControl w:val="0"/>
              <w:spacing w:before="20"/>
              <w:jc w:val="center"/>
              <w:rPr>
                <w:b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b/>
              </w:rPr>
            </w:pPr>
            <w:r>
              <w:rPr>
                <w:b/>
              </w:rPr>
              <w:t>Утилита</w:t>
            </w:r>
          </w:p>
          <w:p w:rsidR="00A61F57" w:rsidRDefault="00A61F57" w:rsidP="0003491A">
            <w:pPr>
              <w:widowControl w:val="0"/>
              <w:spacing w:before="20"/>
              <w:jc w:val="center"/>
              <w:rPr>
                <w:b/>
              </w:rPr>
            </w:pP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b/>
              </w:rPr>
            </w:pPr>
            <w:r>
              <w:rPr>
                <w:b/>
              </w:rPr>
              <w:t>Назначение</w:t>
            </w:r>
          </w:p>
          <w:p w:rsidR="00A61F57" w:rsidRDefault="00A61F57" w:rsidP="0003491A">
            <w:pPr>
              <w:widowControl w:val="0"/>
              <w:spacing w:before="20"/>
              <w:jc w:val="center"/>
              <w:rPr>
                <w:b/>
              </w:rPr>
            </w:pPr>
          </w:p>
        </w:tc>
      </w:tr>
      <w:tr w:rsidR="00A61F57" w:rsidTr="0003491A">
        <w:trPr>
          <w:trHeight w:hRule="exact" w:val="385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Session</w:t>
            </w:r>
            <w:r>
              <w:t xml:space="preserve"> </w:t>
            </w:r>
            <w:r>
              <w:rPr>
                <w:lang w:val="en-US"/>
              </w:rPr>
              <w:t>Management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session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Управление сеансами связи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File</w:t>
            </w:r>
            <w:r>
              <w:t xml:space="preserve"> </w:t>
            </w:r>
            <w:r>
              <w:rPr>
                <w:lang w:val="en-US"/>
              </w:rPr>
              <w:t>Management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filer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Управление файловой системой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Volume</w:t>
            </w:r>
            <w:r>
              <w:t xml:space="preserve"> </w:t>
            </w:r>
            <w:r>
              <w:rPr>
                <w:lang w:val="en-US"/>
              </w:rPr>
              <w:t>Information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volinfo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Получение информации о сетевых томах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System</w:t>
            </w:r>
            <w:r>
              <w:t xml:space="preserve"> </w:t>
            </w:r>
            <w:r>
              <w:rPr>
                <w:lang w:val="en-US"/>
              </w:rPr>
              <w:t>Configuration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syscon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pStyle w:val="a6"/>
              <w:widowControl w:val="0"/>
              <w:spacing w:before="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Утилита для изменения конфигурации системы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File Server Monitoring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fconsole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Управление файл-сервером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Print</w:t>
            </w:r>
            <w:r>
              <w:t xml:space="preserve"> </w:t>
            </w:r>
            <w:r>
              <w:rPr>
                <w:lang w:val="en-US"/>
              </w:rPr>
              <w:t>Queue</w:t>
            </w:r>
            <w:r>
              <w:t xml:space="preserve"> </w:t>
            </w:r>
            <w:r>
              <w:rPr>
                <w:lang w:val="en-US"/>
              </w:rPr>
              <w:t>Management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pconsole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Управление очередями печати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  <w:tr w:rsidR="00A61F57" w:rsidTr="0003491A">
        <w:trPr>
          <w:trHeight w:hRule="exact" w:val="26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Print Job Configuration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printcon</w:t>
            </w:r>
          </w:p>
          <w:p w:rsidR="00A61F57" w:rsidRDefault="00A61F57" w:rsidP="0003491A">
            <w:pPr>
              <w:widowControl w:val="0"/>
              <w:rPr>
                <w:lang w:val="en-US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</w:pPr>
            <w:r>
              <w:t>Определение конфигурации заданий на печать</w:t>
            </w:r>
          </w:p>
          <w:p w:rsidR="00A61F57" w:rsidRDefault="00A61F57" w:rsidP="0003491A">
            <w:pPr>
              <w:widowControl w:val="0"/>
            </w:pPr>
          </w:p>
        </w:tc>
      </w:tr>
      <w:tr w:rsidR="00A61F57" w:rsidTr="0003491A">
        <w:trPr>
          <w:trHeight w:hRule="exact" w:val="296"/>
        </w:trPr>
        <w:tc>
          <w:tcPr>
            <w:tcW w:w="2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Printer Definitions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printdef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t>Определение</w:t>
            </w:r>
            <w:r>
              <w:rPr>
                <w:lang w:val="en-US"/>
              </w:rPr>
              <w:t xml:space="preserve"> </w:t>
            </w:r>
            <w:r>
              <w:t>принтеров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</w:tr>
      <w:tr w:rsidR="00A61F57" w:rsidTr="0003491A">
        <w:trPr>
          <w:trHeight w:hRule="exact" w:val="385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Logout</w:t>
            </w:r>
          </w:p>
          <w:p w:rsidR="00A61F57" w:rsidRDefault="00A61F57" w:rsidP="0003491A">
            <w:pPr>
              <w:widowControl w:val="0"/>
              <w:spacing w:before="20"/>
              <w:rPr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rPr>
                <w:lang w:val="en-US"/>
              </w:rPr>
              <w:t>logout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  <w:tc>
          <w:tcPr>
            <w:tcW w:w="5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/>
            </w:pPr>
            <w:r>
              <w:t>Отключение от сети</w:t>
            </w:r>
          </w:p>
          <w:p w:rsidR="00A61F57" w:rsidRDefault="00A61F57" w:rsidP="0003491A">
            <w:pPr>
              <w:widowControl w:val="0"/>
              <w:spacing w:before="20"/>
            </w:pPr>
          </w:p>
        </w:tc>
      </w:tr>
    </w:tbl>
    <w:p w:rsidR="00A61F57" w:rsidRDefault="00A61F57" w:rsidP="00A61F57">
      <w:pPr>
        <w:widowControl w:val="0"/>
      </w:pPr>
    </w:p>
    <w:p w:rsidR="00A61F57" w:rsidRDefault="00A61F57" w:rsidP="00A61F57">
      <w:pPr>
        <w:pStyle w:val="a5"/>
        <w:widowControl w:val="0"/>
      </w:pPr>
      <w:r>
        <w:t xml:space="preserve">Таблица 5.5 </w:t>
      </w:r>
    </w:p>
    <w:p w:rsidR="00A61F57" w:rsidRDefault="00A61F57" w:rsidP="00A61F57">
      <w:pPr>
        <w:pStyle w:val="a5"/>
        <w:widowControl w:val="0"/>
        <w:rPr>
          <w:b/>
        </w:rPr>
      </w:pPr>
      <w:r>
        <w:rPr>
          <w:b/>
        </w:rPr>
        <w:t xml:space="preserve">Параметры процедуры </w:t>
      </w:r>
      <w:r>
        <w:rPr>
          <w:b/>
          <w:lang w:val="en-US"/>
        </w:rPr>
        <w:t>NCOPY</w:t>
      </w:r>
    </w:p>
    <w:p w:rsidR="00A61F57" w:rsidRDefault="00A61F57" w:rsidP="00A61F57">
      <w:pPr>
        <w:widowControl w:val="0"/>
        <w:spacing w:before="140"/>
        <w:ind w:left="648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4"/>
        <w:gridCol w:w="8142"/>
      </w:tblGrid>
      <w:tr w:rsidR="00A61F57" w:rsidTr="0003491A">
        <w:trPr>
          <w:trHeight w:hRule="exact" w:val="47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pStyle w:val="8"/>
              <w:keepNext w:val="0"/>
              <w:widowControl w:val="0"/>
            </w:pPr>
            <w:r>
              <w:t>Параметр</w:t>
            </w:r>
          </w:p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</w:p>
        </w:tc>
        <w:tc>
          <w:tcPr>
            <w:tcW w:w="8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  <w:r>
              <w:rPr>
                <w:b/>
              </w:rPr>
              <w:t>Назначение и использоввание</w:t>
            </w:r>
          </w:p>
          <w:p w:rsidR="00A61F57" w:rsidRDefault="00A61F57" w:rsidP="0003491A">
            <w:pPr>
              <w:widowControl w:val="0"/>
              <w:spacing w:before="20" w:line="300" w:lineRule="auto"/>
              <w:jc w:val="center"/>
              <w:rPr>
                <w:b/>
              </w:rPr>
            </w:pPr>
          </w:p>
        </w:tc>
      </w:tr>
      <w:tr w:rsidR="00A61F57" w:rsidTr="0003491A">
        <w:trPr>
          <w:trHeight w:hRule="exact" w:val="362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widowControl w:val="0"/>
              <w:spacing w:before="40"/>
              <w:ind w:right="400"/>
              <w:jc w:val="center"/>
            </w:pPr>
            <w:r>
              <w:t>/</w:t>
            </w:r>
            <w:r>
              <w:rPr>
                <w:lang w:val="en-US"/>
              </w:rPr>
              <w:t>S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</w:pPr>
            <w:r>
              <w:t>/Е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</w:pPr>
            <w:r>
              <w:t>/С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  <w:rPr>
                <w:lang w:val="en-US"/>
              </w:rPr>
            </w:pPr>
            <w:r>
              <w:t>/</w:t>
            </w:r>
            <w:r>
              <w:rPr>
                <w:lang w:val="en-US"/>
              </w:rPr>
              <w:t>I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  <w:rPr>
                <w:lang w:val="en-US"/>
              </w:rPr>
            </w:pPr>
            <w:r>
              <w:t>/V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  <w:rPr>
                <w:lang w:val="en-US"/>
              </w:rPr>
            </w:pP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  <w:rPr>
                <w:lang w:val="en-US"/>
              </w:rPr>
            </w:pPr>
            <w:r>
              <w:t>/А</w:t>
            </w: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</w:pPr>
          </w:p>
          <w:p w:rsidR="00A61F57" w:rsidRDefault="00A61F57" w:rsidP="0003491A">
            <w:pPr>
              <w:widowControl w:val="0"/>
              <w:spacing w:before="40"/>
              <w:ind w:right="400"/>
              <w:jc w:val="center"/>
            </w:pPr>
            <w:r>
              <w:t>/М</w:t>
            </w:r>
          </w:p>
          <w:p w:rsidR="00A61F57" w:rsidRDefault="00A61F57" w:rsidP="0003491A">
            <w:pPr>
              <w:widowControl w:val="0"/>
              <w:spacing w:before="40"/>
              <w:ind w:left="400" w:right="400"/>
            </w:pPr>
          </w:p>
        </w:tc>
        <w:tc>
          <w:tcPr>
            <w:tcW w:w="8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F57" w:rsidRDefault="00A61F57" w:rsidP="0003491A">
            <w:pPr>
              <w:pStyle w:val="a6"/>
              <w:widowControl w:val="0"/>
              <w:spacing w:before="4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Копирование вместе с подкаталогами </w:t>
            </w:r>
          </w:p>
          <w:p w:rsidR="00A61F57" w:rsidRDefault="00A61F57" w:rsidP="0003491A">
            <w:pPr>
              <w:widowControl w:val="0"/>
              <w:spacing w:before="40"/>
              <w:rPr>
                <w:lang w:val="en-US"/>
              </w:rPr>
            </w:pPr>
            <w:r>
              <w:t xml:space="preserve">Копирование пустых подкаталогов. Этот ключ используется совместно с ключом /S Копирование файлов без сохранения атрибутов </w:t>
            </w:r>
          </w:p>
          <w:p w:rsidR="00A61F57" w:rsidRDefault="00A61F57" w:rsidP="0003491A">
            <w:pPr>
              <w:pStyle w:val="21"/>
              <w:widowControl w:val="0"/>
              <w:spacing w:before="40"/>
              <w:rPr>
                <w:lang w:val="en-US"/>
              </w:rPr>
            </w:pPr>
            <w:r>
              <w:t xml:space="preserve">Выдать сообщением тех случаях, когда программа не может скопировать атрибуты файла </w:t>
            </w:r>
          </w:p>
          <w:p w:rsidR="00A61F57" w:rsidRDefault="00A61F57" w:rsidP="0003491A">
            <w:pPr>
              <w:widowControl w:val="0"/>
              <w:spacing w:before="40"/>
              <w:rPr>
                <w:lang w:val="en-US"/>
              </w:rPr>
            </w:pPr>
            <w:r>
              <w:t xml:space="preserve">Выполнить проверку после копирования на идентичность файла-оригинала и файла-копии </w:t>
            </w:r>
          </w:p>
          <w:p w:rsidR="00A61F57" w:rsidRDefault="00A61F57" w:rsidP="0003491A">
            <w:pPr>
              <w:widowControl w:val="0"/>
              <w:spacing w:before="40"/>
              <w:rPr>
                <w:lang w:val="en-US"/>
              </w:rPr>
            </w:pPr>
            <w:r>
              <w:t xml:space="preserve">Скопировать файлы с установленным в слове атрибутов архивным битом. Атрибуты файла не изменяются </w:t>
            </w:r>
          </w:p>
          <w:p w:rsidR="00A61F57" w:rsidRDefault="00A61F57" w:rsidP="0003491A">
            <w:pPr>
              <w:pStyle w:val="21"/>
              <w:widowControl w:val="0"/>
              <w:spacing w:before="40"/>
            </w:pPr>
            <w:r>
              <w:t>Скопировать файлы с установленным в слове атрибутов архивным битом После копирования архивный бит в слове атрибутов исходного файла сбрасывается. Это позволяет использовать NCOPY для выполнения архивной выгрузки содержимого каталога</w:t>
            </w:r>
          </w:p>
          <w:p w:rsidR="00A61F57" w:rsidRDefault="00A61F57" w:rsidP="0003491A">
            <w:pPr>
              <w:widowControl w:val="0"/>
              <w:spacing w:before="40"/>
            </w:pPr>
          </w:p>
        </w:tc>
      </w:tr>
    </w:tbl>
    <w:p w:rsidR="00A61F57" w:rsidRDefault="00A61F57" w:rsidP="00A61F57">
      <w:pPr>
        <w:widowControl w:val="0"/>
      </w:pPr>
    </w:p>
    <w:p w:rsidR="00A61F57" w:rsidRDefault="00A61F57" w:rsidP="00A61F57">
      <w:pPr>
        <w:pStyle w:val="a3"/>
        <w:widowControl w:val="0"/>
      </w:pPr>
      <w:r>
        <w:t xml:space="preserve">Для восстановления файлов необходимо выбрать в главном меню строку </w:t>
      </w:r>
      <w:r>
        <w:rPr>
          <w:b/>
          <w:i/>
          <w:lang w:val="en-US"/>
        </w:rPr>
        <w:t>Salvage</w:t>
      </w:r>
      <w:r>
        <w:rPr>
          <w:i/>
        </w:rPr>
        <w:t xml:space="preserve"> </w:t>
      </w:r>
      <w:r>
        <w:rPr>
          <w:b/>
          <w:i/>
          <w:lang w:val="en-US"/>
        </w:rPr>
        <w:t>From</w:t>
      </w:r>
      <w:r>
        <w:rPr>
          <w:i/>
        </w:rPr>
        <w:t xml:space="preserve"> </w:t>
      </w:r>
      <w:r>
        <w:rPr>
          <w:b/>
          <w:i/>
          <w:lang w:val="en-US"/>
        </w:rPr>
        <w:t>Deleted</w:t>
      </w:r>
      <w:r>
        <w:rPr>
          <w:i/>
        </w:rPr>
        <w:t xml:space="preserve"> </w:t>
      </w:r>
      <w:r>
        <w:rPr>
          <w:b/>
          <w:i/>
          <w:lang w:val="en-US"/>
        </w:rPr>
        <w:t>Directories</w:t>
      </w:r>
      <w:r>
        <w:rPr>
          <w:i/>
        </w:rPr>
        <w:t>.</w:t>
      </w:r>
      <w:r>
        <w:t xml:space="preserve"> Для просмотра списка удаленных файлов в текущем каталоге и </w:t>
      </w:r>
      <w:r>
        <w:lastRenderedPageBreak/>
        <w:t xml:space="preserve">их последующего восстановления служит строка </w:t>
      </w:r>
      <w:r>
        <w:rPr>
          <w:b/>
          <w:i/>
          <w:lang w:val="en-US"/>
        </w:rPr>
        <w:t>View</w:t>
      </w:r>
      <w:r>
        <w:rPr>
          <w:b/>
          <w:i/>
        </w:rPr>
        <w:t>/</w:t>
      </w:r>
      <w:r>
        <w:rPr>
          <w:b/>
          <w:i/>
          <w:lang w:val="en-US"/>
        </w:rPr>
        <w:t>Recover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Deleted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Files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SEND</w:t>
      </w:r>
      <w:r>
        <w:rPr>
          <w:b/>
        </w:rPr>
        <w:t xml:space="preserve"> -</w:t>
      </w:r>
      <w:r>
        <w:t xml:space="preserve"> посылка с одной рабочей станции на другие короткого (длиной не более 44 символов) сообщения.</w:t>
      </w:r>
    </w:p>
    <w:p w:rsidR="00A61F57" w:rsidRDefault="00A61F57" w:rsidP="00A61F57">
      <w:pPr>
        <w:pStyle w:val="a3"/>
        <w:widowControl w:val="0"/>
      </w:pPr>
      <w:r>
        <w:t>Если рабочая станция, на которую послано сообщение, находится в текстовом режиме, полученное сообщение отображается в нижней строке экрана. Работа рабочей станции приостанавливается до тех пор, пока пользователь не нажмет комбинацию клавиш &lt;</w:t>
      </w:r>
      <w:r>
        <w:rPr>
          <w:lang w:val="en-US"/>
        </w:rPr>
        <w:t>Ctrl</w:t>
      </w:r>
      <w:r>
        <w:t>+</w:t>
      </w:r>
      <w:r>
        <w:rPr>
          <w:lang w:val="en-US"/>
        </w:rPr>
        <w:t>Enter</w:t>
      </w:r>
      <w:r>
        <w:t>&gt;.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SESSION</w:t>
      </w:r>
      <w:r>
        <w:t xml:space="preserve"> - просмотр информации о группах пользователей и об отдельных пользователях, посылка пользователям сообщения, просмотр и изменение отображения сетевых каталогов на диски рабочей станции.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SYSCON</w:t>
      </w:r>
      <w:r>
        <w:t xml:space="preserve"> - управление сервером, группами пользователей и отдельными пользователями в диалоговом режиме.</w:t>
      </w:r>
    </w:p>
    <w:p w:rsidR="00A61F57" w:rsidRDefault="00A61F57" w:rsidP="00A61F57">
      <w:pPr>
        <w:pStyle w:val="a3"/>
        <w:widowControl w:val="0"/>
      </w:pPr>
      <w:r>
        <w:t xml:space="preserve">Обычные пользователи с помощью этой утилиты могут изменить свой пароль и отредактировать свой файл </w:t>
      </w:r>
      <w:r>
        <w:rPr>
          <w:b/>
          <w:i/>
          <w:lang w:val="en-US"/>
        </w:rPr>
        <w:t>Login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Script</w:t>
      </w:r>
      <w:r>
        <w:rPr>
          <w:i/>
        </w:rPr>
        <w:t>.</w:t>
      </w:r>
      <w:r>
        <w:t xml:space="preserve"> Пользователи с правами супервизора могут с помощью этой утилиты назначать руководителей групп.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FCONSOLE</w:t>
      </w:r>
      <w:r>
        <w:t xml:space="preserve"> - управление файл-сервером. Эта диалоговая утилита способна выполнять такие операции с файл-сервером, которые обычно выполняются при помощи команд с консоли файл-сервера. С ее помощью можно выдавать сообщения одновременно всем пользователям в сети, просматривать информацию о работающих в сети пользователях и управлять состоянием файл-сервера.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FILER</w:t>
      </w:r>
      <w:r>
        <w:rPr>
          <w:b/>
        </w:rPr>
        <w:t xml:space="preserve"> -</w:t>
      </w:r>
      <w:r>
        <w:t xml:space="preserve"> управление томами и каталогами. С помощью этой утилиты можно изменять атрибуты каталогов и файлов, изменять права доступа пользователей к каталогам и файлам.</w:t>
      </w:r>
    </w:p>
    <w:p w:rsidR="00A61F57" w:rsidRDefault="00A61F57" w:rsidP="00A61F57">
      <w:pPr>
        <w:pStyle w:val="a3"/>
        <w:widowControl w:val="0"/>
      </w:pPr>
      <w:r>
        <w:t>С консоли файл-сервера (если к нему подключена клавиатура и дисплей) можно вводить разнообразные команды. Наиболее часто употребляемые команды приведены ниже.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BROADCAST</w:t>
      </w:r>
      <w:r>
        <w:t xml:space="preserve"> - посылка сообщения пользователям. Это могут быть, например, сообщения о завершении работы сервера или о размонтировании сетевых томов. Длина сообщения не может превышать 55 символов:</w:t>
      </w:r>
    </w:p>
    <w:p w:rsidR="00A61F57" w:rsidRDefault="00A61F57" w:rsidP="00A61F57">
      <w:pPr>
        <w:pStyle w:val="a5"/>
        <w:widowControl w:val="0"/>
      </w:pPr>
      <w:r>
        <w:rPr>
          <w:lang w:val="en-US"/>
        </w:rPr>
        <w:t>broadcast</w:t>
      </w:r>
      <w:r>
        <w:t xml:space="preserve"> &lt;сообщение&gt; </w:t>
      </w:r>
      <w:r>
        <w:rPr>
          <w:lang w:val="en-US"/>
        </w:rPr>
        <w:t>to</w:t>
      </w:r>
      <w:r>
        <w:t xml:space="preserve"> [параметр]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DISMOUNT</w:t>
      </w:r>
      <w:r>
        <w:t xml:space="preserve"> - размонтирование сетевого тома, после чего он делается недоступным для пользователей. Такая операция может потребоваться для снятия редко используемого тома или восстановления его утилитой </w:t>
      </w:r>
      <w:r>
        <w:rPr>
          <w:b/>
          <w:i/>
          <w:lang w:val="en-US"/>
        </w:rPr>
        <w:t>vrepair</w:t>
      </w:r>
      <w:r>
        <w:rPr>
          <w:i/>
        </w:rPr>
        <w:t>:</w:t>
      </w:r>
    </w:p>
    <w:p w:rsidR="00A61F57" w:rsidRDefault="00A61F57" w:rsidP="00A61F57">
      <w:pPr>
        <w:pStyle w:val="a5"/>
        <w:widowControl w:val="0"/>
        <w:rPr>
          <w:lang w:val="en-US"/>
        </w:rPr>
      </w:pPr>
      <w:r>
        <w:rPr>
          <w:lang w:val="en-US"/>
        </w:rPr>
        <w:t>dismount &lt;</w:t>
      </w:r>
      <w:r>
        <w:t>имя</w:t>
      </w:r>
      <w:r>
        <w:rPr>
          <w:lang w:val="en-US"/>
        </w:rPr>
        <w:t>_</w:t>
      </w:r>
      <w:r>
        <w:t>тома</w:t>
      </w:r>
      <w:r>
        <w:rPr>
          <w:lang w:val="en-US"/>
        </w:rPr>
        <w:t>&gt;</w:t>
      </w:r>
    </w:p>
    <w:p w:rsidR="00A61F57" w:rsidRDefault="00A61F57" w:rsidP="00A61F57">
      <w:pPr>
        <w:pStyle w:val="a3"/>
        <w:widowControl w:val="0"/>
      </w:pPr>
      <w:r>
        <w:t>Перед размонтированием тома необходимо предупредить об этом пользователей</w:t>
      </w:r>
      <w:r>
        <w:rPr>
          <w:lang w:val="en-US"/>
        </w:rPr>
        <w:t xml:space="preserve"> </w:t>
      </w:r>
      <w:r>
        <w:t xml:space="preserve">при помощи команды </w:t>
      </w:r>
      <w:r>
        <w:rPr>
          <w:b/>
          <w:i/>
          <w:lang w:val="en-US"/>
        </w:rPr>
        <w:t>broadcast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DOWN</w:t>
      </w:r>
      <w:r>
        <w:t xml:space="preserve"> - останов файл-сервера. При этом содержимое дисковых буферов переписывается из оперативной памяти на диск, закрываются все файлы и обновляются каталоги. Перед выдачей этой команды необходимо предупредить пользователей, послав им сообщение при помощи команды </w:t>
      </w:r>
      <w:r>
        <w:rPr>
          <w:b/>
          <w:i/>
          <w:lang w:val="en-US"/>
        </w:rPr>
        <w:t>broadcast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t xml:space="preserve">После завершения процесса останова операционной системы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rPr>
          <w:i/>
        </w:rPr>
        <w:t xml:space="preserve"> </w:t>
      </w:r>
      <w:r>
        <w:t>версии 3.11 на экран консоли выдается сообщение:</w:t>
      </w:r>
    </w:p>
    <w:p w:rsidR="00A61F57" w:rsidRDefault="00A61F57" w:rsidP="00A61F57">
      <w:pPr>
        <w:pStyle w:val="a5"/>
        <w:widowControl w:val="0"/>
        <w:rPr>
          <w:lang w:val="en-US"/>
        </w:rPr>
      </w:pPr>
      <w:r>
        <w:rPr>
          <w:lang w:val="en-US"/>
        </w:rPr>
        <w:t>Server ...has been shut down. Type EXIT to return to</w:t>
      </w:r>
      <w:r>
        <w:rPr>
          <w:b/>
          <w:lang w:val="en-US"/>
        </w:rPr>
        <w:t xml:space="preserve"> </w:t>
      </w:r>
      <w:r>
        <w:rPr>
          <w:lang w:val="en-US"/>
        </w:rPr>
        <w:t>DOS</w:t>
      </w:r>
    </w:p>
    <w:p w:rsidR="00A61F57" w:rsidRDefault="00A61F57" w:rsidP="00A61F57">
      <w:pPr>
        <w:pStyle w:val="a3"/>
        <w:widowControl w:val="0"/>
      </w:pPr>
      <w:r>
        <w:t xml:space="preserve">После появления этого сообщения необходимо выдать команду </w:t>
      </w:r>
      <w:r>
        <w:rPr>
          <w:b/>
          <w:i/>
          <w:lang w:val="en-US"/>
        </w:rPr>
        <w:t>exit</w:t>
      </w:r>
      <w:r>
        <w:rPr>
          <w:i/>
        </w:rPr>
        <w:t>.</w:t>
      </w:r>
      <w:r>
        <w:t xml:space="preserve"> Операционная система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завершит свою работу, и появится системное приглашение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. Если была выдана команда </w:t>
      </w:r>
      <w:r>
        <w:rPr>
          <w:b/>
          <w:i/>
          <w:lang w:val="en-US"/>
        </w:rPr>
        <w:t>remove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dos</w:t>
      </w:r>
      <w:r>
        <w:rPr>
          <w:i/>
        </w:rPr>
        <w:t>,</w:t>
      </w:r>
      <w:r>
        <w:t xml:space="preserve"> вместо возврата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 произойдет «теплая» перегрузка файл-сервера (без выполнения процедур начального тестирования при включении питания).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EXIT</w:t>
      </w:r>
      <w:r>
        <w:t xml:space="preserve"> - возвращение 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DOS</w:t>
      </w:r>
      <w:r>
        <w:t xml:space="preserve"> или теплая перегрузка файл-сервера, если была выдана команда </w:t>
      </w:r>
      <w:r>
        <w:rPr>
          <w:b/>
          <w:i/>
          <w:lang w:val="en-US"/>
        </w:rPr>
        <w:t>remove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dos</w:t>
      </w:r>
      <w:r>
        <w:rPr>
          <w:i/>
        </w:rPr>
        <w:t>.</w:t>
      </w:r>
      <w:r>
        <w:t xml:space="preserve"> Команда </w:t>
      </w:r>
      <w:r>
        <w:rPr>
          <w:b/>
          <w:i/>
          <w:lang w:val="en-US"/>
        </w:rPr>
        <w:t>exit</w:t>
      </w:r>
      <w:r>
        <w:t xml:space="preserve"> должна выдаваться после команды </w:t>
      </w:r>
      <w:r>
        <w:rPr>
          <w:b/>
          <w:i/>
          <w:lang w:val="en-US"/>
        </w:rPr>
        <w:t>down</w:t>
      </w:r>
      <w:r>
        <w:t>, останавливающей файл-сервер.</w:t>
      </w:r>
      <w:r>
        <w:rPr>
          <w:b/>
        </w:rPr>
        <w:t xml:space="preserve"> </w:t>
      </w:r>
      <w:r>
        <w:t xml:space="preserve">Эта команда отсутствует в операционной системе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версии 2.2.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lastRenderedPageBreak/>
        <w:t>LOAD</w:t>
      </w:r>
      <w:r>
        <w:t xml:space="preserve"> - запуск с консоли файл-сервера nlm-программ, для загрузки драйверов сетевых адаптеров и дисковых драйверов Эта команда отсутствует в операционной системе </w:t>
      </w:r>
      <w:r>
        <w:rPr>
          <w:i/>
          <w:lang w:val="en-US"/>
        </w:rPr>
        <w:t>Novell</w:t>
      </w:r>
      <w:r>
        <w:rPr>
          <w:i/>
        </w:rPr>
        <w:t xml:space="preserve"> </w:t>
      </w:r>
      <w:r>
        <w:rPr>
          <w:i/>
          <w:lang w:val="en-US"/>
        </w:rPr>
        <w:t>NetWare</w:t>
      </w:r>
      <w:r>
        <w:t xml:space="preserve"> версии 2.2, так как в этой версии не используется механизм nlm-программ.</w:t>
      </w:r>
    </w:p>
    <w:p w:rsidR="00A61F57" w:rsidRDefault="00A61F57" w:rsidP="00A61F57">
      <w:pPr>
        <w:widowControl w:val="0"/>
        <w:rPr>
          <w:sz w:val="24"/>
        </w:rPr>
      </w:pPr>
      <w:r>
        <w:rPr>
          <w:b/>
          <w:sz w:val="24"/>
          <w:lang w:val="en-US"/>
        </w:rPr>
        <w:t>MODULES</w:t>
      </w:r>
      <w:r>
        <w:rPr>
          <w:sz w:val="24"/>
        </w:rPr>
        <w:t xml:space="preserve"> - просмотр списка программ, работающих в среде </w:t>
      </w:r>
      <w:r>
        <w:rPr>
          <w:b/>
          <w:i/>
          <w:sz w:val="24"/>
          <w:lang w:val="en-US"/>
        </w:rPr>
        <w:t>Novell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lang w:val="en-US"/>
        </w:rPr>
        <w:t>NetWare</w:t>
      </w:r>
      <w:r>
        <w:rPr>
          <w:i/>
          <w:sz w:val="24"/>
        </w:rPr>
        <w:t xml:space="preserve">, </w:t>
      </w:r>
      <w:r>
        <w:rPr>
          <w:sz w:val="24"/>
        </w:rPr>
        <w:t>на экране консоли файл-сервера.</w:t>
      </w:r>
    </w:p>
    <w:p w:rsidR="00A61F57" w:rsidRDefault="00A61F57" w:rsidP="00A61F57">
      <w:pPr>
        <w:pStyle w:val="a3"/>
        <w:widowControl w:val="0"/>
      </w:pPr>
      <w:r>
        <w:t>На экран выводится таблица, в которой для каждой программы приводится имя файла, содержащего программу, и краткое название программы. Эта команда</w:t>
      </w:r>
      <w:r>
        <w:rPr>
          <w:lang w:val="en-US"/>
        </w:rPr>
        <w:t xml:space="preserve"> </w:t>
      </w:r>
      <w:r>
        <w:t xml:space="preserve">отсутствует в операционной системе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версии 2.2.</w:t>
      </w:r>
      <w:r>
        <w:rPr>
          <w:b/>
        </w:rPr>
        <w:t xml:space="preserve"> </w:t>
      </w:r>
      <w:r>
        <w:t xml:space="preserve">Список загруженных VAP-процессов можно просмотреть по команде </w:t>
      </w:r>
      <w:r>
        <w:rPr>
          <w:lang w:val="en-US"/>
        </w:rPr>
        <w:t>VAP</w:t>
      </w:r>
      <w: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MOUNT</w:t>
      </w:r>
      <w:r>
        <w:rPr>
          <w:b/>
        </w:rPr>
        <w:t>-</w:t>
      </w:r>
      <w:r>
        <w:t xml:space="preserve"> монтирование тома, имя которого задано в качестве параметра. Если в качестве параметра указать ''</w:t>
      </w:r>
      <w:r>
        <w:rPr>
          <w:lang w:val="en-US"/>
        </w:rPr>
        <w:t>ALL</w:t>
      </w:r>
      <w:r>
        <w:t>", будут смонтированы все имеющиеся на фалл-сервере тома. Размонтировать</w:t>
      </w:r>
      <w:r>
        <w:rPr>
          <w:lang w:val="en-US"/>
        </w:rPr>
        <w:t xml:space="preserve"> том можно при помощи команды </w:t>
      </w:r>
      <w:r>
        <w:rPr>
          <w:b/>
          <w:i/>
          <w:lang w:val="en-US"/>
        </w:rPr>
        <w:t>dismount</w:t>
      </w:r>
      <w:r>
        <w:rPr>
          <w:lang w:val="en-US"/>
        </w:rPr>
        <w:t>.</w:t>
      </w:r>
    </w:p>
    <w:p w:rsidR="00A61F57" w:rsidRDefault="00A61F57" w:rsidP="00A61F57">
      <w:pPr>
        <w:pStyle w:val="a3"/>
        <w:widowControl w:val="0"/>
        <w:rPr>
          <w:i/>
          <w:lang w:val="en-US"/>
        </w:rPr>
      </w:pPr>
      <w:r>
        <w:rPr>
          <w:b/>
          <w:lang w:val="en-US"/>
        </w:rPr>
        <w:t>SET</w:t>
      </w:r>
      <w:r>
        <w:t xml:space="preserve"> - просмотр и установление различных параметров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>. Детальное рассмотрение этих параметров выходит за рамки нашей книги;</w:t>
      </w:r>
      <w:r>
        <w:rPr>
          <w:b/>
        </w:rPr>
        <w:t xml:space="preserve"> </w:t>
      </w:r>
      <w:r>
        <w:t xml:space="preserve">их можно найти в документации, поставляющейся </w:t>
      </w:r>
      <w:r>
        <w:rPr>
          <w:i/>
        </w:rPr>
        <w:t xml:space="preserve">с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SET</w:t>
      </w:r>
      <w:r>
        <w:rPr>
          <w:b/>
        </w:rPr>
        <w:t xml:space="preserve"> </w:t>
      </w:r>
      <w:r>
        <w:rPr>
          <w:b/>
          <w:lang w:val="en-US"/>
        </w:rPr>
        <w:t>TIME</w:t>
      </w:r>
      <w:r>
        <w:t xml:space="preserve"> - установка системной даты:</w:t>
      </w:r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5"/>
        <w:widowControl w:val="0"/>
      </w:pPr>
      <w:r>
        <w:rPr>
          <w:lang w:val="en-US"/>
        </w:rPr>
        <w:t>set</w:t>
      </w:r>
      <w:r>
        <w:t xml:space="preserve"> </w:t>
      </w:r>
      <w:r>
        <w:rPr>
          <w:lang w:val="en-US"/>
        </w:rPr>
        <w:t>time</w:t>
      </w:r>
      <w:r>
        <w:t xml:space="preserve"> [месяц/день/год][часы:мннуты:секунды]</w:t>
      </w:r>
    </w:p>
    <w:p w:rsidR="00A61F57" w:rsidRDefault="00A61F57" w:rsidP="00A61F57">
      <w:pPr>
        <w:pStyle w:val="a5"/>
        <w:widowControl w:val="0"/>
      </w:pP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UNLOAD</w:t>
      </w:r>
      <w:r>
        <w:t xml:space="preserve"> - выгрузка nlm-программ, запущенных при помощи команды </w:t>
      </w:r>
      <w:r>
        <w:rPr>
          <w:b/>
          <w:i/>
          <w:lang w:val="en-US"/>
        </w:rPr>
        <w:t>load</w:t>
      </w:r>
      <w:r>
        <w:rPr>
          <w:i/>
        </w:rPr>
        <w:t xml:space="preserve">. </w:t>
      </w:r>
      <w:r>
        <w:t xml:space="preserve">Единственный параметр этой команды - имя выгружаемой программы. Эта команда отсутствует в операционной системе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версии 2.2.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VOLUMES</w:t>
      </w:r>
      <w:r>
        <w:t xml:space="preserve"> - вывод на экран консоли файл-сервера списка томов, смонтированных на данном файл-сервере. Эта команда отсутствует в операционной системе </w:t>
      </w:r>
      <w:r>
        <w:rPr>
          <w:b/>
          <w:i/>
          <w:lang w:val="en-US"/>
        </w:rPr>
        <w:t>Novell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NetWare</w:t>
      </w:r>
      <w:r>
        <w:t xml:space="preserve"> версии 2.2.</w:t>
      </w:r>
    </w:p>
    <w:p w:rsidR="00A61F57" w:rsidRDefault="00A61F57" w:rsidP="00A61F57">
      <w:pPr>
        <w:pStyle w:val="a3"/>
        <w:widowControl w:val="0"/>
      </w:pPr>
      <w:r>
        <w:t xml:space="preserve">В систему </w:t>
      </w:r>
      <w:r>
        <w:rPr>
          <w:b/>
          <w:i/>
          <w:lang w:val="en-US"/>
        </w:rPr>
        <w:t>NetWar</w:t>
      </w:r>
      <w:r>
        <w:rPr>
          <w:i/>
          <w:lang w:val="en-US"/>
        </w:rPr>
        <w:t>e</w:t>
      </w:r>
      <w:r>
        <w:t xml:space="preserve"> версии 3.11 входит ряд полезных nlm-модулей (находящихся в каталоге </w:t>
      </w:r>
      <w:r>
        <w:rPr>
          <w:lang w:val="en-US"/>
        </w:rPr>
        <w:t>SYSTEM</w:t>
      </w:r>
      <w:r>
        <w:t xml:space="preserve">). Они могут быть запущены с помощью команды </w:t>
      </w:r>
      <w:r>
        <w:rPr>
          <w:b/>
          <w:i/>
          <w:lang w:val="en-US"/>
        </w:rPr>
        <w:t>load</w:t>
      </w:r>
      <w:r>
        <w:rPr>
          <w:i/>
        </w:rPr>
        <w:t>.</w:t>
      </w:r>
      <w:r>
        <w:t xml:space="preserve"> Среди них: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EDIT</w:t>
      </w:r>
      <w:r>
        <w:t xml:space="preserve"> - запуск с консоли файл-сервера текстового редактора, если ввести команду </w:t>
      </w:r>
      <w:r>
        <w:rPr>
          <w:b/>
          <w:i/>
          <w:lang w:val="en-US"/>
        </w:rPr>
        <w:t>load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edit</w:t>
      </w:r>
      <w:r>
        <w:rPr>
          <w:b/>
          <w:i/>
        </w:rPr>
        <w:t>.</w:t>
      </w:r>
      <w:r>
        <w:t xml:space="preserve"> После загрузки в ответ на приглашение </w:t>
      </w:r>
      <w:r>
        <w:rPr>
          <w:b/>
          <w:i/>
          <w:lang w:val="en-US"/>
        </w:rPr>
        <w:t>File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Edit</w:t>
      </w:r>
      <w:r>
        <w:t xml:space="preserve"> необходимо ввести путь к файлу, который надо отредактировать, например:</w:t>
      </w:r>
    </w:p>
    <w:p w:rsidR="00A61F57" w:rsidRDefault="00A61F57" w:rsidP="00A61F57">
      <w:pPr>
        <w:pStyle w:val="a3"/>
        <w:widowControl w:val="0"/>
      </w:pPr>
    </w:p>
    <w:p w:rsidR="00A61F57" w:rsidRDefault="00A61F57" w:rsidP="00A61F57">
      <w:pPr>
        <w:pStyle w:val="a5"/>
        <w:widowControl w:val="0"/>
        <w:rPr>
          <w:lang w:val="en-US"/>
        </w:rPr>
      </w:pPr>
      <w:r>
        <w:rPr>
          <w:lang w:val="en-US"/>
        </w:rPr>
        <w:t>sys:system/autoexec.ncf</w:t>
      </w:r>
    </w:p>
    <w:p w:rsidR="00A61F57" w:rsidRDefault="00A61F57" w:rsidP="00A61F57">
      <w:pPr>
        <w:pStyle w:val="a5"/>
        <w:widowControl w:val="0"/>
        <w:rPr>
          <w:lang w:val="en-US"/>
        </w:rPr>
      </w:pPr>
    </w:p>
    <w:p w:rsidR="00A61F57" w:rsidRDefault="00A61F57" w:rsidP="00A61F57">
      <w:pPr>
        <w:pStyle w:val="a3"/>
        <w:widowControl w:val="0"/>
      </w:pPr>
      <w:r>
        <w:t>Завершение редактирования - клавиша &lt;</w:t>
      </w:r>
      <w:r>
        <w:rPr>
          <w:lang w:val="en-US"/>
        </w:rPr>
        <w:t>ESC</w:t>
      </w:r>
      <w:r>
        <w:t>&gt; и подтверждение</w:t>
      </w:r>
      <w:r>
        <w:rPr>
          <w:b/>
        </w:rPr>
        <w:t xml:space="preserve"> </w:t>
      </w:r>
      <w:r>
        <w:t>необходимости</w:t>
      </w:r>
      <w:r>
        <w:rPr>
          <w:b/>
        </w:rPr>
        <w:t xml:space="preserve"> </w:t>
      </w:r>
      <w:r>
        <w:t xml:space="preserve">сохранения файла (выбором строки </w:t>
      </w:r>
      <w:r>
        <w:rPr>
          <w:b/>
          <w:i/>
          <w:lang w:val="en-US"/>
        </w:rPr>
        <w:t>Yes</w:t>
      </w:r>
      <w:r>
        <w:t xml:space="preserve"> в появившемся меню).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MONITOR</w:t>
      </w:r>
      <w:r>
        <w:t xml:space="preserve"> - отображение текущего состояния сети. С помощью этой команды можно заблокировать клавиатуру консоли файл-сервера паролем. Программа запускается командой</w:t>
      </w:r>
      <w:r>
        <w:rPr>
          <w:b/>
        </w:rPr>
        <w:t xml:space="preserve"> </w:t>
      </w:r>
      <w:r>
        <w:rPr>
          <w:b/>
          <w:i/>
          <w:lang w:val="en-US"/>
        </w:rPr>
        <w:t>load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monitor</w:t>
      </w:r>
      <w:r>
        <w:rPr>
          <w:b/>
          <w:i/>
        </w:rPr>
        <w:t>.</w:t>
      </w:r>
    </w:p>
    <w:p w:rsidR="00A61F57" w:rsidRDefault="00A61F57" w:rsidP="00A61F57">
      <w:pPr>
        <w:pStyle w:val="a3"/>
        <w:widowControl w:val="0"/>
      </w:pPr>
      <w:r>
        <w:rPr>
          <w:b/>
          <w:lang w:val="en-US"/>
        </w:rPr>
        <w:t>VREPAIR</w:t>
      </w:r>
      <w:r>
        <w:t xml:space="preserve"> - исправление небольших разрушений в логической</w:t>
      </w:r>
      <w:r>
        <w:rPr>
          <w:b/>
        </w:rPr>
        <w:t xml:space="preserve"> </w:t>
      </w:r>
      <w:r>
        <w:t xml:space="preserve">структуре данных на сетевых томах. Загружается при помощи команды </w:t>
      </w:r>
      <w:r>
        <w:rPr>
          <w:b/>
          <w:i/>
          <w:lang w:val="en-US"/>
        </w:rPr>
        <w:t>load</w:t>
      </w:r>
      <w:r>
        <w:rPr>
          <w:i/>
        </w:rPr>
        <w:t>.</w:t>
      </w:r>
    </w:p>
    <w:p w:rsidR="00A61F57" w:rsidRDefault="00A61F57" w:rsidP="00A61F57">
      <w:pPr>
        <w:pStyle w:val="a3"/>
        <w:widowControl w:val="0"/>
        <w:rPr>
          <w:b/>
          <w:i/>
        </w:rPr>
      </w:pPr>
      <w:r>
        <w:t>Перед восстановлением тома его необходимо размонтировать при помощи команды</w:t>
      </w:r>
      <w:r>
        <w:rPr>
          <w:b/>
        </w:rPr>
        <w:t xml:space="preserve"> </w:t>
      </w:r>
      <w:r>
        <w:rPr>
          <w:b/>
          <w:i/>
          <w:lang w:val="en-US"/>
        </w:rPr>
        <w:t>dismount</w:t>
      </w:r>
      <w:r>
        <w:rPr>
          <w:b/>
          <w:i/>
        </w:rPr>
        <w:t>.</w:t>
      </w:r>
    </w:p>
    <w:p w:rsidR="00D258A5" w:rsidRDefault="00D258A5"/>
    <w:sectPr w:rsidR="00D258A5" w:rsidSect="00253F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C57" w:rsidRDefault="00BD0C57" w:rsidP="00EF7E9E">
      <w:pPr>
        <w:spacing w:after="0" w:line="240" w:lineRule="auto"/>
      </w:pPr>
      <w:r>
        <w:separator/>
      </w:r>
    </w:p>
  </w:endnote>
  <w:endnote w:type="continuationSeparator" w:id="1">
    <w:p w:rsidR="00BD0C57" w:rsidRDefault="00BD0C57" w:rsidP="00EF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9E" w:rsidRDefault="00EF7E9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9E" w:rsidRDefault="00EF7E9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9E" w:rsidRDefault="00EF7E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C57" w:rsidRDefault="00BD0C57" w:rsidP="00EF7E9E">
      <w:pPr>
        <w:spacing w:after="0" w:line="240" w:lineRule="auto"/>
      </w:pPr>
      <w:r>
        <w:separator/>
      </w:r>
    </w:p>
  </w:footnote>
  <w:footnote w:type="continuationSeparator" w:id="1">
    <w:p w:rsidR="00BD0C57" w:rsidRDefault="00BD0C57" w:rsidP="00EF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9E" w:rsidRDefault="00EF7E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i/>
        <w:szCs w:val="20"/>
      </w:rPr>
      <w:alias w:val="Заголовок"/>
      <w:id w:val="77738743"/>
      <w:placeholder>
        <w:docPart w:val="A1BB1D618CA14CC0AD19FE54D7D300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F7E9E" w:rsidRDefault="00EF7E9E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F7E9E">
          <w:rPr>
            <w:rFonts w:ascii="Times New Roman" w:eastAsia="Times New Roman" w:hAnsi="Times New Roman" w:cs="Times New Roman"/>
            <w:i/>
            <w:szCs w:val="20"/>
          </w:rPr>
          <w:t>Информатика А.В.Могилев, Н.И.Пак, Е.К.Хённер</w:t>
        </w:r>
      </w:p>
    </w:sdtContent>
  </w:sdt>
  <w:p w:rsidR="00EF7E9E" w:rsidRDefault="00EF7E9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9E" w:rsidRDefault="00EF7E9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1F57"/>
    <w:rsid w:val="00253F35"/>
    <w:rsid w:val="00A61F57"/>
    <w:rsid w:val="00BD0C57"/>
    <w:rsid w:val="00D258A5"/>
    <w:rsid w:val="00E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35"/>
  </w:style>
  <w:style w:type="paragraph" w:styleId="2">
    <w:name w:val="heading 2"/>
    <w:basedOn w:val="a"/>
    <w:next w:val="a"/>
    <w:link w:val="20"/>
    <w:qFormat/>
    <w:rsid w:val="00A61F5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6"/>
      <w:szCs w:val="28"/>
    </w:rPr>
  </w:style>
  <w:style w:type="paragraph" w:styleId="8">
    <w:name w:val="heading 8"/>
    <w:basedOn w:val="a"/>
    <w:next w:val="a"/>
    <w:link w:val="80"/>
    <w:qFormat/>
    <w:rsid w:val="00A61F57"/>
    <w:pPr>
      <w:keepNext/>
      <w:spacing w:before="160"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1F57"/>
    <w:rPr>
      <w:rFonts w:ascii="Times New Roman" w:eastAsia="Times New Roman" w:hAnsi="Times New Roman" w:cs="Arial"/>
      <w:b/>
      <w:bCs/>
      <w:iCs/>
      <w:sz w:val="26"/>
      <w:szCs w:val="28"/>
    </w:rPr>
  </w:style>
  <w:style w:type="character" w:customStyle="1" w:styleId="80">
    <w:name w:val="Заголовок 8 Знак"/>
    <w:basedOn w:val="a0"/>
    <w:link w:val="8"/>
    <w:rsid w:val="00A61F57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a3">
    <w:name w:val="Body Text"/>
    <w:basedOn w:val="a"/>
    <w:link w:val="a4"/>
    <w:semiHidden/>
    <w:rsid w:val="00A61F5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61F57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rsid w:val="00A61F57"/>
    <w:pPr>
      <w:spacing w:after="0" w:line="240" w:lineRule="auto"/>
    </w:pPr>
    <w:rPr>
      <w:rFonts w:ascii="Times New Roman" w:eastAsia="Times New Roman" w:hAnsi="Times New Roman" w:cs="Times New Roman"/>
      <w:szCs w:val="16"/>
    </w:rPr>
  </w:style>
  <w:style w:type="character" w:customStyle="1" w:styleId="22">
    <w:name w:val="Основной текст 2 Знак"/>
    <w:basedOn w:val="a0"/>
    <w:link w:val="21"/>
    <w:semiHidden/>
    <w:rsid w:val="00A61F57"/>
    <w:rPr>
      <w:rFonts w:ascii="Times New Roman" w:eastAsia="Times New Roman" w:hAnsi="Times New Roman" w:cs="Times New Roman"/>
      <w:szCs w:val="16"/>
    </w:rPr>
  </w:style>
  <w:style w:type="paragraph" w:customStyle="1" w:styleId="a5">
    <w:name w:val="таблица"/>
    <w:basedOn w:val="a3"/>
    <w:rsid w:val="00A61F57"/>
    <w:pPr>
      <w:ind w:firstLine="0"/>
      <w:jc w:val="center"/>
    </w:pPr>
    <w:rPr>
      <w:szCs w:val="16"/>
    </w:rPr>
  </w:style>
  <w:style w:type="paragraph" w:customStyle="1" w:styleId="a6">
    <w:name w:val="программа"/>
    <w:basedOn w:val="a"/>
    <w:rsid w:val="00A61F57"/>
    <w:pPr>
      <w:spacing w:before="80" w:after="0" w:line="240" w:lineRule="auto"/>
    </w:pPr>
    <w:rPr>
      <w:rFonts w:ascii="Courier New" w:eastAsia="Times New Roman" w:hAnsi="Courier New" w:cs="Times New Roman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EF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E9E"/>
  </w:style>
  <w:style w:type="paragraph" w:styleId="a9">
    <w:name w:val="footer"/>
    <w:basedOn w:val="a"/>
    <w:link w:val="aa"/>
    <w:uiPriority w:val="99"/>
    <w:semiHidden/>
    <w:unhideWhenUsed/>
    <w:rsid w:val="00EF7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7E9E"/>
  </w:style>
  <w:style w:type="paragraph" w:styleId="ab">
    <w:name w:val="Balloon Text"/>
    <w:basedOn w:val="a"/>
    <w:link w:val="ac"/>
    <w:uiPriority w:val="99"/>
    <w:semiHidden/>
    <w:unhideWhenUsed/>
    <w:rsid w:val="00EF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7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BB1D618CA14CC0AD19FE54D7D30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BF4AA-EDF6-462F-BB2F-7657C585DD1D}"/>
      </w:docPartPr>
      <w:docPartBody>
        <w:p w:rsidR="00000000" w:rsidRDefault="0092028C" w:rsidP="0092028C">
          <w:pPr>
            <w:pStyle w:val="A1BB1D618CA14CC0AD19FE54D7D300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2028C"/>
    <w:rsid w:val="0092028C"/>
    <w:rsid w:val="00C5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BB1D618CA14CC0AD19FE54D7D300DA">
    <w:name w:val="A1BB1D618CA14CC0AD19FE54D7D300DA"/>
    <w:rsid w:val="009202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2387</Words>
  <Characters>13611</Characters>
  <Application>Microsoft Office Word</Application>
  <DocSecurity>0</DocSecurity>
  <Lines>113</Lines>
  <Paragraphs>31</Paragraphs>
  <ScaleCrop>false</ScaleCrop>
  <Company/>
  <LinksUpToDate>false</LinksUpToDate>
  <CharactersWithSpaces>15967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Информатика А.В.Могилев, Н.И.Пак, Е.К.Хённер</dc:title>
  <dc:subject/>
  <dc:creator>SUSLIK</dc:creator>
  <cp:keywords/>
  <dc:description/>
  <cp:lastModifiedBy>SUSLIK</cp:lastModifiedBy>
  <cp:revision>4</cp:revision>
  <dcterms:created xsi:type="dcterms:W3CDTF">2011-04-23T13:05:00Z</dcterms:created>
  <dcterms:modified xsi:type="dcterms:W3CDTF">2011-06-24T06:42:00Z</dcterms:modified>
</cp:coreProperties>
</file>